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85" w:rsidRPr="0028082B" w:rsidRDefault="007A168A">
      <w:pPr>
        <w:rPr>
          <w:b/>
        </w:rPr>
      </w:pPr>
      <w:r w:rsidRPr="0028082B">
        <w:rPr>
          <w:b/>
        </w:rPr>
        <w:t xml:space="preserve">j. polski klasa 5a </w:t>
      </w:r>
    </w:p>
    <w:p w:rsidR="007A168A" w:rsidRDefault="007A168A">
      <w:r>
        <w:t>Witajcie!</w:t>
      </w:r>
    </w:p>
    <w:p w:rsidR="007A168A" w:rsidRDefault="007A168A">
      <w:r>
        <w:t>Zaczynamy omawiać lekturę pt. „W pustyni i w puszczy” H. Sienkiewicza.</w:t>
      </w:r>
      <w:r w:rsidR="00A46508">
        <w:t xml:space="preserve"> </w:t>
      </w:r>
    </w:p>
    <w:p w:rsidR="007A168A" w:rsidRDefault="007A168A">
      <w:pPr>
        <w:rPr>
          <w:b/>
        </w:rPr>
      </w:pPr>
      <w:r w:rsidRPr="007A168A">
        <w:rPr>
          <w:b/>
        </w:rPr>
        <w:t>8.06.2020r. (poniedziałek)</w:t>
      </w:r>
    </w:p>
    <w:p w:rsidR="007A168A" w:rsidRDefault="007A168A">
      <w:r>
        <w:rPr>
          <w:b/>
        </w:rPr>
        <w:t xml:space="preserve">Temat: </w:t>
      </w:r>
      <w:r w:rsidR="005949C8" w:rsidRPr="005949C8">
        <w:t>Wizyta w Oblęgorku.</w:t>
      </w:r>
    </w:p>
    <w:p w:rsidR="005949C8" w:rsidRDefault="005949C8">
      <w:r w:rsidRPr="00982D5D">
        <w:rPr>
          <w:b/>
        </w:rPr>
        <w:t>Cel lekcji:</w:t>
      </w:r>
      <w:r>
        <w:t xml:space="preserve"> Poznasz, co kryje się w komnatach Pałacu Henryka Sienkiewicza </w:t>
      </w:r>
      <w:r w:rsidR="00982D5D">
        <w:t>w Oblęgorku oraz życie i twórczość pisarza.</w:t>
      </w:r>
    </w:p>
    <w:p w:rsidR="005949C8" w:rsidRDefault="005949C8">
      <w:pPr>
        <w:rPr>
          <w:i/>
        </w:rPr>
      </w:pPr>
      <w:r>
        <w:rPr>
          <w:i/>
        </w:rPr>
        <w:t>Zapewne pamiętacie, że planowaliśmy wycieczkę do Oblęgorka. Niestety nie udało się, więc zapraszam Was na wirtualny wycieczkę do muzeum.</w:t>
      </w:r>
    </w:p>
    <w:p w:rsidR="005949C8" w:rsidRDefault="005949C8">
      <w:pPr>
        <w:rPr>
          <w:b/>
        </w:rPr>
      </w:pPr>
      <w:r w:rsidRPr="005949C8">
        <w:rPr>
          <w:b/>
        </w:rPr>
        <w:t>Polecenia:</w:t>
      </w:r>
    </w:p>
    <w:p w:rsidR="005949C8" w:rsidRDefault="005949C8">
      <w:r>
        <w:rPr>
          <w:b/>
        </w:rPr>
        <w:t>1</w:t>
      </w:r>
      <w:r w:rsidRPr="005949C8">
        <w:t xml:space="preserve">. Wejdź na e </w:t>
      </w:r>
      <w:r>
        <w:t xml:space="preserve">- </w:t>
      </w:r>
      <w:r w:rsidRPr="005949C8">
        <w:t>podręczniki i zapoznaj się z udostępnionym materiałem.</w:t>
      </w:r>
    </w:p>
    <w:p w:rsidR="005949C8" w:rsidRPr="005949C8" w:rsidRDefault="005949C8">
      <w:r>
        <w:t>2. Tera kliknij w link i obejrzyj filmik.</w:t>
      </w:r>
    </w:p>
    <w:p w:rsidR="005949C8" w:rsidRPr="005949C8" w:rsidRDefault="005949C8">
      <w:pPr>
        <w:rPr>
          <w:i/>
        </w:rPr>
      </w:pPr>
      <w:r>
        <w:rPr>
          <w:i/>
        </w:rPr>
        <w:t>Kliknij w link.</w:t>
      </w:r>
    </w:p>
    <w:p w:rsidR="005949C8" w:rsidRDefault="005949C8">
      <w:hyperlink r:id="rId5" w:history="1">
        <w:r>
          <w:rPr>
            <w:rStyle w:val="Hipercze"/>
          </w:rPr>
          <w:t>https://www.youtube.com/watch?v=JxoIBgidRlo</w:t>
        </w:r>
      </w:hyperlink>
    </w:p>
    <w:p w:rsidR="00982D5D" w:rsidRDefault="00982D5D">
      <w:r>
        <w:t xml:space="preserve">3. Uzupełnij kartę pracy </w:t>
      </w:r>
      <w:r w:rsidR="007E2C1A">
        <w:t>(1)</w:t>
      </w:r>
      <w:r>
        <w:t>na temat Henryka Sienkiewicza.</w:t>
      </w:r>
    </w:p>
    <w:p w:rsidR="00F74BC4" w:rsidRDefault="00F74BC4">
      <w:r>
        <w:t xml:space="preserve">Tutaj znajdziesz potrzebne informacje: </w:t>
      </w:r>
    </w:p>
    <w:p w:rsidR="00F74BC4" w:rsidRDefault="00F74BC4">
      <w:hyperlink r:id="rId6" w:history="1">
        <w:r>
          <w:rPr>
            <w:rStyle w:val="Hipercze"/>
          </w:rPr>
          <w:t>https://pl.wikipedia.org/wiki/Henryk_Sienkiewicz</w:t>
        </w:r>
      </w:hyperlink>
    </w:p>
    <w:p w:rsidR="005949C8" w:rsidRPr="00982D5D" w:rsidRDefault="00982D5D">
      <w:pPr>
        <w:rPr>
          <w:b/>
        </w:rPr>
      </w:pPr>
      <w:r w:rsidRPr="00982D5D">
        <w:rPr>
          <w:b/>
        </w:rPr>
        <w:t>9.06.2020r.</w:t>
      </w:r>
    </w:p>
    <w:p w:rsidR="005949C8" w:rsidRDefault="005949C8">
      <w:r w:rsidRPr="005949C8">
        <w:rPr>
          <w:b/>
        </w:rPr>
        <w:t>Temat:</w:t>
      </w:r>
      <w:r>
        <w:rPr>
          <w:b/>
        </w:rPr>
        <w:t xml:space="preserve"> </w:t>
      </w:r>
      <w:r w:rsidR="00982D5D" w:rsidRPr="00982D5D">
        <w:t>Świat przedstawiony w powieści Henryka Sienkiewicza.</w:t>
      </w:r>
    </w:p>
    <w:p w:rsidR="00982D5D" w:rsidRDefault="00982D5D">
      <w:r w:rsidRPr="00982D5D">
        <w:rPr>
          <w:b/>
        </w:rPr>
        <w:t xml:space="preserve">Cel lekcji: </w:t>
      </w:r>
      <w:r>
        <w:t>Wymienisz elementy świata przedstawionego.</w:t>
      </w:r>
    </w:p>
    <w:p w:rsidR="00982D5D" w:rsidRDefault="00982D5D">
      <w:pPr>
        <w:rPr>
          <w:b/>
        </w:rPr>
      </w:pPr>
      <w:proofErr w:type="spellStart"/>
      <w:r w:rsidRPr="00982D5D">
        <w:rPr>
          <w:b/>
        </w:rPr>
        <w:t>NaCoBeZu</w:t>
      </w:r>
      <w:proofErr w:type="spellEnd"/>
      <w:r w:rsidRPr="00982D5D">
        <w:rPr>
          <w:b/>
        </w:rPr>
        <w:t>:</w:t>
      </w:r>
    </w:p>
    <w:p w:rsidR="00982D5D" w:rsidRDefault="00982D5D">
      <w:r w:rsidRPr="00982D5D">
        <w:t>Wiesz, kiedy i gdzie rozgrywają się wydarzenia ukazane w powieści.</w:t>
      </w:r>
    </w:p>
    <w:p w:rsidR="00982D5D" w:rsidRDefault="00982D5D">
      <w:r>
        <w:t>Wymienisz bohaterów i podzielisz ich na grupy.</w:t>
      </w:r>
    </w:p>
    <w:p w:rsidR="00982D5D" w:rsidRDefault="00982D5D">
      <w:r>
        <w:t>Znasz kolejność wydarzeń.</w:t>
      </w:r>
    </w:p>
    <w:p w:rsidR="007E2C1A" w:rsidRDefault="007E2C1A">
      <w:pPr>
        <w:rPr>
          <w:b/>
        </w:rPr>
      </w:pPr>
      <w:r w:rsidRPr="007E2C1A">
        <w:rPr>
          <w:b/>
        </w:rPr>
        <w:t>Polecenia:</w:t>
      </w:r>
    </w:p>
    <w:p w:rsidR="007E2C1A" w:rsidRPr="00D23717" w:rsidRDefault="007E2C1A">
      <w:r>
        <w:rPr>
          <w:b/>
        </w:rPr>
        <w:t xml:space="preserve">1. </w:t>
      </w:r>
      <w:r w:rsidRPr="00D23717">
        <w:t>Uzupełnij kary pracy, wklej je do zeszytu.</w:t>
      </w:r>
      <w:r w:rsidR="007D3BC7" w:rsidRPr="00D23717">
        <w:t xml:space="preserve"> (nr 2, 3</w:t>
      </w:r>
      <w:r w:rsidR="00630AC1" w:rsidRPr="00D23717">
        <w:t>,4</w:t>
      </w:r>
      <w:r w:rsidR="00D23717" w:rsidRPr="00D23717">
        <w:t>, 5</w:t>
      </w:r>
      <w:r w:rsidR="007D3BC7" w:rsidRPr="00D23717">
        <w:t>)</w:t>
      </w:r>
    </w:p>
    <w:p w:rsidR="00D23717" w:rsidRPr="00D23717" w:rsidRDefault="00D23717">
      <w:r w:rsidRPr="00D23717">
        <w:t>2. Zapoznaj się z dodatkowymi informacjami na końcu materiałów.</w:t>
      </w:r>
    </w:p>
    <w:p w:rsidR="00982D5D" w:rsidRDefault="00982D5D"/>
    <w:p w:rsidR="007E2C1A" w:rsidRDefault="007E2C1A"/>
    <w:p w:rsidR="007E2C1A" w:rsidRDefault="007E2C1A">
      <w:r>
        <w:t>Karta pracy (1)</w:t>
      </w:r>
    </w:p>
    <w:p w:rsidR="007E2C1A" w:rsidRDefault="007E2C1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2C1A">
        <w:rPr>
          <w:rFonts w:ascii="Times New Roman" w:hAnsi="Times New Roman" w:cs="Times New Roman"/>
          <w:color w:val="000000"/>
          <w:sz w:val="20"/>
          <w:szCs w:val="20"/>
        </w:rPr>
        <w:t xml:space="preserve">Na podstawie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dostępnych </w:t>
      </w:r>
      <w:r w:rsidRPr="007E2C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źródeł uzupełnij tabelę </w:t>
      </w:r>
      <w:r w:rsidRPr="007E2C1A">
        <w:rPr>
          <w:rFonts w:ascii="Times New Roman" w:hAnsi="Times New Roman" w:cs="Times New Roman"/>
          <w:color w:val="000000"/>
          <w:sz w:val="20"/>
          <w:szCs w:val="20"/>
        </w:rPr>
        <w:t>informacjami dotyczącymi Henryka Sienkiewicza.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7E2C1A" w:rsidTr="00D23717">
        <w:tc>
          <w:tcPr>
            <w:tcW w:w="9212" w:type="dxa"/>
            <w:gridSpan w:val="2"/>
          </w:tcPr>
          <w:p w:rsidR="007E2C1A" w:rsidRPr="007E2C1A" w:rsidRDefault="007E2C1A" w:rsidP="007E2C1A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HENRYK SIENKIEWICZ</w:t>
            </w: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Lata życia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Miejsce urodzenia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Przebieg nauki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Debiut literacki i pierwsze utwory drukowane w gazetach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Podróże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Sytuacja rodzinna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Najwybitniejsze dzieła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Nagrody literackie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E2C1A" w:rsidTr="007E2C1A">
        <w:tc>
          <w:tcPr>
            <w:tcW w:w="2943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E2C1A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Ekranizacje powieści</w:t>
            </w:r>
          </w:p>
        </w:tc>
        <w:tc>
          <w:tcPr>
            <w:tcW w:w="6269" w:type="dxa"/>
          </w:tcPr>
          <w:p w:rsidR="007E2C1A" w:rsidRPr="007E2C1A" w:rsidRDefault="007E2C1A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7E2C1A" w:rsidRDefault="007E2C1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30AC1" w:rsidRDefault="00630A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30AC1" w:rsidRDefault="00630AC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Karta pracy 2</w:t>
      </w: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Miejsce i czas wydarzeń</w:t>
      </w: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Uzupełnij ramki zapamiętanymi nazwami miejsc.</w:t>
      </w:r>
      <w:r w:rsidR="003D1E86">
        <w:rPr>
          <w:rFonts w:ascii="Times New Roman" w:hAnsi="Times New Roman" w:cs="Times New Roman"/>
          <w:color w:val="000000"/>
          <w:sz w:val="20"/>
          <w:szCs w:val="20"/>
        </w:rPr>
        <w:t xml:space="preserve"> Skorzystaj z cytatów na następnej stronie.</w:t>
      </w: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D3BC7" w:rsidRDefault="007D3BC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5pt;margin-top:.5pt;width:168.75pt;height:72.75pt;z-index:251660288">
            <v:textbox>
              <w:txbxContent>
                <w:p w:rsidR="00D23717" w:rsidRDefault="00D23717">
                  <w:r>
                    <w:t>Kontynent 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29" type="#_x0000_t202" style="position:absolute;margin-left:274.15pt;margin-top:149pt;width:186.75pt;height:117pt;z-index:251663360">
            <v:textbox>
              <w:txbxContent>
                <w:p w:rsidR="00D23717" w:rsidRDefault="00D23717">
                  <w:r>
                    <w:t>Miasta i osady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28" type="#_x0000_t202" style="position:absolute;margin-left:-10.85pt;margin-top:130.25pt;width:164.25pt;height:119.25pt;z-index:251662336">
            <v:textbox>
              <w:txbxContent>
                <w:p w:rsidR="00D23717" w:rsidRDefault="00D23717">
                  <w:r>
                    <w:t>Jeziora, rzeki, góry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94615</wp:posOffset>
            </wp:positionV>
            <wp:extent cx="5753100" cy="31813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shape id="_x0000_s1027" type="#_x0000_t202" style="position:absolute;margin-left:267.4pt;margin-top:5.75pt;width:185.25pt;height:104.25pt;z-index:251661312;mso-position-horizontal-relative:text;mso-position-vertical-relative:text">
            <v:textbox>
              <w:txbxContent>
                <w:p w:rsidR="00D23717" w:rsidRDefault="00D23717">
                  <w:r>
                    <w:t>Kraje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P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Karta pracy 3</w:t>
      </w:r>
    </w:p>
    <w:p w:rsidR="007D3BC7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cytatów określ czas wydarzeń.</w:t>
      </w:r>
    </w:p>
    <w:p w:rsidR="003D1E86" w:rsidRDefault="007D3BC7" w:rsidP="007D3BC7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51.4pt;margin-top:29.7pt;width:323.25pt;height:83.25pt;z-index:251664384" adj="-74,-7005">
            <v:textbox>
              <w:txbxContent>
                <w:p w:rsidR="00D23717" w:rsidRDefault="00D23717">
                  <w:r>
                    <w:t>Czas wydarzeń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D1E86" w:rsidRPr="003D1E86" w:rsidRDefault="003D1E86" w:rsidP="003D1E86">
      <w:pPr>
        <w:rPr>
          <w:rFonts w:ascii="Times New Roman" w:hAnsi="Times New Roman" w:cs="Times New Roman"/>
          <w:sz w:val="20"/>
          <w:szCs w:val="20"/>
        </w:rPr>
      </w:pPr>
    </w:p>
    <w:p w:rsidR="003D1E86" w:rsidRPr="003D1E86" w:rsidRDefault="003D1E86" w:rsidP="003D1E86">
      <w:pPr>
        <w:rPr>
          <w:rFonts w:ascii="Times New Roman" w:hAnsi="Times New Roman" w:cs="Times New Roman"/>
          <w:sz w:val="20"/>
          <w:szCs w:val="20"/>
        </w:rPr>
      </w:pPr>
    </w:p>
    <w:p w:rsidR="003D1E86" w:rsidRPr="003D1E86" w:rsidRDefault="003D1E86" w:rsidP="003D1E86">
      <w:pPr>
        <w:rPr>
          <w:rFonts w:ascii="Times New Roman" w:hAnsi="Times New Roman" w:cs="Times New Roman"/>
          <w:sz w:val="20"/>
          <w:szCs w:val="20"/>
        </w:rPr>
      </w:pPr>
    </w:p>
    <w:p w:rsidR="003D1E86" w:rsidRDefault="003D1E86" w:rsidP="003D1E86">
      <w:pPr>
        <w:rPr>
          <w:rFonts w:ascii="Times New Roman" w:hAnsi="Times New Roman" w:cs="Times New Roman"/>
          <w:sz w:val="20"/>
          <w:szCs w:val="20"/>
        </w:rPr>
      </w:pPr>
    </w:p>
    <w:p w:rsidR="003D1E86" w:rsidRDefault="003D1E86" w:rsidP="003D1E86">
      <w:pPr>
        <w:rPr>
          <w:rFonts w:ascii="Times New Roman" w:hAnsi="Times New Roman" w:cs="Times New Roman"/>
          <w:sz w:val="20"/>
          <w:szCs w:val="20"/>
        </w:rPr>
      </w:pPr>
    </w:p>
    <w:p w:rsidR="003D1E86" w:rsidRDefault="003D1E86" w:rsidP="003D1E86">
      <w:pPr>
        <w:ind w:left="320"/>
        <w:rPr>
          <w:rFonts w:ascii="Arial" w:eastAsia="Arial" w:hAnsi="Arial" w:cs="Arial"/>
          <w:b/>
          <w:bCs/>
          <w:i/>
          <w:iCs/>
          <w:color w:val="98CE16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98CE16"/>
          <w:sz w:val="24"/>
          <w:szCs w:val="24"/>
        </w:rPr>
        <w:t>Cytaty pomagające określić czas i miejsce akcji</w:t>
      </w:r>
    </w:p>
    <w:p w:rsidR="003D1E86" w:rsidRPr="003D1E86" w:rsidRDefault="003D1E86" w:rsidP="003D1E86">
      <w:pPr>
        <w:pStyle w:val="Akapitzlist"/>
        <w:numPr>
          <w:ilvl w:val="0"/>
          <w:numId w:val="1"/>
        </w:numPr>
        <w:spacing w:line="229" w:lineRule="auto"/>
        <w:ind w:right="1160"/>
        <w:jc w:val="both"/>
        <w:rPr>
          <w:sz w:val="20"/>
          <w:szCs w:val="20"/>
        </w:rPr>
      </w:pPr>
      <w:r w:rsidRPr="003D1E86">
        <w:rPr>
          <w:rFonts w:ascii="Century" w:eastAsia="Century" w:hAnsi="Century" w:cs="Century"/>
          <w:i/>
          <w:iCs/>
          <w:sz w:val="20"/>
          <w:szCs w:val="20"/>
        </w:rPr>
        <w:t xml:space="preserve">Starsi panowie poczęli jednak </w:t>
      </w:r>
      <w:proofErr w:type="spellStart"/>
      <w:r w:rsidRPr="003D1E86">
        <w:rPr>
          <w:rFonts w:ascii="Century" w:eastAsia="Century" w:hAnsi="Century" w:cs="Century"/>
          <w:i/>
          <w:iCs/>
          <w:sz w:val="20"/>
          <w:szCs w:val="20"/>
        </w:rPr>
        <w:t>rozmawiająç</w:t>
      </w:r>
      <w:proofErr w:type="spellEnd"/>
      <w:r w:rsidRPr="003D1E86">
        <w:rPr>
          <w:rFonts w:ascii="Century" w:eastAsia="Century" w:hAnsi="Century" w:cs="Century"/>
          <w:i/>
          <w:iCs/>
          <w:sz w:val="20"/>
          <w:szCs w:val="20"/>
        </w:rPr>
        <w:t xml:space="preserve"> o Mahdim i o powstaniu, była to bowiem najważniejsza, dotycząca Egiptu sprawa. Wiadomości spod Chartumu były złe. Dzikie hordy oblegały już miasto od półtora miesiąca; rządy egipski i angielski działały powolnie. Odsiecz zaledwie wyruszyła i obawiano się powszechnie, że mimo sławy, męstwa i zdolności Gordona ważne to miasto wpadnie w ręce barbarzyńców.</w:t>
      </w:r>
    </w:p>
    <w:p w:rsidR="003D1E86" w:rsidRDefault="003D1E86" w:rsidP="003D1E86">
      <w:pPr>
        <w:spacing w:line="20" w:lineRule="exact"/>
        <w:rPr>
          <w:sz w:val="20"/>
          <w:szCs w:val="20"/>
        </w:rPr>
      </w:pPr>
    </w:p>
    <w:p w:rsidR="003D1E86" w:rsidRPr="003D1E86" w:rsidRDefault="003D1E86" w:rsidP="003D1E86">
      <w:pPr>
        <w:pStyle w:val="Akapitzlist"/>
        <w:numPr>
          <w:ilvl w:val="0"/>
          <w:numId w:val="1"/>
        </w:numPr>
        <w:spacing w:line="214" w:lineRule="auto"/>
        <w:ind w:right="1160"/>
        <w:jc w:val="both"/>
        <w:rPr>
          <w:rFonts w:ascii="Century" w:eastAsia="Century" w:hAnsi="Century" w:cs="Century"/>
          <w:i/>
          <w:iCs/>
          <w:sz w:val="20"/>
          <w:szCs w:val="20"/>
        </w:rPr>
      </w:pPr>
      <w:r w:rsidRPr="003D1E86">
        <w:rPr>
          <w:rFonts w:ascii="Century" w:eastAsia="Century" w:hAnsi="Century" w:cs="Century"/>
          <w:i/>
          <w:iCs/>
          <w:sz w:val="20"/>
          <w:szCs w:val="20"/>
        </w:rPr>
        <w:t xml:space="preserve">Ponieważ zbliżały się Święta Bożego Narodzenia, więc obaj, nie chcąc rozstawać się z dziećmi, postanowili, że Staś i Nel pojadą także do </w:t>
      </w:r>
      <w:proofErr w:type="spellStart"/>
      <w:r w:rsidRPr="003D1E86">
        <w:rPr>
          <w:rFonts w:ascii="Century" w:eastAsia="Century" w:hAnsi="Century" w:cs="Century"/>
          <w:i/>
          <w:iCs/>
          <w:sz w:val="20"/>
          <w:szCs w:val="20"/>
        </w:rPr>
        <w:t>Medinet</w:t>
      </w:r>
      <w:proofErr w:type="spellEnd"/>
      <w:r w:rsidRPr="003D1E86">
        <w:rPr>
          <w:rFonts w:ascii="Century" w:eastAsia="Century" w:hAnsi="Century" w:cs="Century"/>
          <w:i/>
          <w:iCs/>
          <w:sz w:val="20"/>
          <w:szCs w:val="20"/>
        </w:rPr>
        <w:t>.</w:t>
      </w:r>
    </w:p>
    <w:p w:rsidR="003D1E86" w:rsidRDefault="003D1E86" w:rsidP="003D1E86">
      <w:pPr>
        <w:spacing w:line="214" w:lineRule="auto"/>
        <w:ind w:left="500" w:right="1160"/>
        <w:jc w:val="both"/>
        <w:rPr>
          <w:rFonts w:ascii="Century" w:eastAsia="Century" w:hAnsi="Century" w:cs="Century"/>
          <w:i/>
          <w:iCs/>
          <w:sz w:val="20"/>
          <w:szCs w:val="20"/>
        </w:rPr>
      </w:pPr>
    </w:p>
    <w:p w:rsidR="003D1E86" w:rsidRDefault="003D1E86" w:rsidP="003D1E86">
      <w:pPr>
        <w:spacing w:line="214" w:lineRule="auto"/>
        <w:ind w:left="500" w:right="1160" w:firstLine="227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 xml:space="preserve">– Dziś </w:t>
      </w: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przenocuę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 xml:space="preserve"> i pożywię was w domu swoim, ale jutro w Omdurmanie sam musisz się starać o jadło – i z góry cię uprzedzam, że nie przyjdzie ci to łatwo.</w:t>
      </w:r>
    </w:p>
    <w:p w:rsidR="003D1E86" w:rsidRDefault="003D1E86" w:rsidP="003D1E86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>– Dlaczego?</w:t>
      </w:r>
    </w:p>
    <w:p w:rsidR="003D1E86" w:rsidRDefault="003D1E86" w:rsidP="003D1E86">
      <w:pPr>
        <w:spacing w:line="223" w:lineRule="auto"/>
        <w:ind w:left="500" w:right="1160" w:firstLine="227"/>
        <w:jc w:val="both"/>
        <w:rPr>
          <w:rFonts w:ascii="Century" w:eastAsia="Century" w:hAnsi="Century" w:cs="Century"/>
          <w:i/>
          <w:iCs/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>– Bo jest wojna. Ludzie od kilku lat nie obsiewali pól i żywili się tylko mięsem więc gdy wreszcie zabrakło i bydła, przyszedł głód. Głód jest w całym Sudanie i worek durry kosztuje dziś więcej niż niewolnik.</w:t>
      </w:r>
    </w:p>
    <w:p w:rsidR="003D1E86" w:rsidRPr="00630AC1" w:rsidRDefault="003D1E86" w:rsidP="003D1E86">
      <w:pPr>
        <w:pStyle w:val="Akapitzlist"/>
        <w:numPr>
          <w:ilvl w:val="0"/>
          <w:numId w:val="2"/>
        </w:numPr>
        <w:spacing w:line="234" w:lineRule="auto"/>
        <w:ind w:right="1160"/>
        <w:jc w:val="both"/>
        <w:rPr>
          <w:sz w:val="20"/>
          <w:szCs w:val="20"/>
        </w:rPr>
      </w:pPr>
      <w:r w:rsidRPr="003D1E86">
        <w:rPr>
          <w:rFonts w:ascii="Century" w:eastAsia="Century" w:hAnsi="Century" w:cs="Century"/>
          <w:i/>
          <w:iCs/>
          <w:sz w:val="19"/>
          <w:szCs w:val="19"/>
        </w:rPr>
        <w:t xml:space="preserve">Reszta karawany pozostała w Chartumie. </w:t>
      </w:r>
      <w:r>
        <w:rPr>
          <w:rFonts w:ascii="Century" w:eastAsia="Century" w:hAnsi="Century" w:cs="Century"/>
          <w:i/>
          <w:iCs/>
          <w:sz w:val="19"/>
          <w:szCs w:val="19"/>
        </w:rPr>
        <w:t xml:space="preserve">Staś </w:t>
      </w:r>
      <w:r w:rsidRPr="003D1E86">
        <w:rPr>
          <w:rFonts w:ascii="Century" w:eastAsia="Century" w:hAnsi="Century" w:cs="Century"/>
          <w:i/>
          <w:iCs/>
          <w:sz w:val="19"/>
          <w:szCs w:val="19"/>
        </w:rPr>
        <w:t xml:space="preserve"> rozglądając</w:t>
      </w:r>
      <w:r>
        <w:rPr>
          <w:rFonts w:ascii="Century" w:eastAsia="Century" w:hAnsi="Century" w:cs="Century"/>
          <w:i/>
          <w:iCs/>
          <w:sz w:val="19"/>
          <w:szCs w:val="19"/>
        </w:rPr>
        <w:t xml:space="preserve"> się </w:t>
      </w:r>
      <w:r w:rsidRPr="003D1E86">
        <w:rPr>
          <w:rFonts w:ascii="Century" w:eastAsia="Century" w:hAnsi="Century" w:cs="Century"/>
          <w:i/>
          <w:iCs/>
          <w:sz w:val="19"/>
          <w:szCs w:val="19"/>
        </w:rPr>
        <w:t>wokół, nie mógł zrozumie</w:t>
      </w:r>
      <w:r>
        <w:rPr>
          <w:rFonts w:ascii="Century" w:eastAsia="Century" w:hAnsi="Century" w:cs="Century"/>
          <w:i/>
          <w:iCs/>
          <w:sz w:val="19"/>
          <w:szCs w:val="19"/>
        </w:rPr>
        <w:t>ć</w:t>
      </w:r>
      <w:r w:rsidRPr="003D1E86">
        <w:rPr>
          <w:rFonts w:ascii="Century" w:eastAsia="Century" w:hAnsi="Century" w:cs="Century"/>
          <w:i/>
          <w:iCs/>
          <w:sz w:val="19"/>
          <w:szCs w:val="19"/>
        </w:rPr>
        <w:t>, jakim sposobem upadło miasto tak silnie obwarowane i le</w:t>
      </w:r>
      <w:r w:rsidR="00630AC1">
        <w:rPr>
          <w:rFonts w:ascii="Century" w:eastAsia="Century" w:hAnsi="Century" w:cs="Century"/>
          <w:i/>
          <w:iCs/>
          <w:sz w:val="19"/>
          <w:szCs w:val="19"/>
        </w:rPr>
        <w:t>żą</w:t>
      </w:r>
      <w:r w:rsidRPr="003D1E86">
        <w:rPr>
          <w:rFonts w:ascii="Century" w:eastAsia="Century" w:hAnsi="Century" w:cs="Century"/>
          <w:i/>
          <w:iCs/>
          <w:sz w:val="19"/>
          <w:szCs w:val="19"/>
        </w:rPr>
        <w:t xml:space="preserve">ce w widłach utworzonych przez Biały i Niebieski Nil, a zatem z trzech stron otoczone </w:t>
      </w:r>
      <w:r w:rsidR="00630AC1" w:rsidRPr="003D1E86">
        <w:rPr>
          <w:rFonts w:ascii="Century" w:eastAsia="Century" w:hAnsi="Century" w:cs="Century"/>
          <w:i/>
          <w:iCs/>
          <w:sz w:val="19"/>
          <w:szCs w:val="19"/>
        </w:rPr>
        <w:t>wodą</w:t>
      </w:r>
      <w:r w:rsidRPr="003D1E86">
        <w:rPr>
          <w:rFonts w:ascii="Century" w:eastAsia="Century" w:hAnsi="Century" w:cs="Century"/>
          <w:i/>
          <w:iCs/>
          <w:sz w:val="19"/>
          <w:szCs w:val="19"/>
        </w:rPr>
        <w:t xml:space="preserve">, a </w:t>
      </w:r>
      <w:r w:rsidR="00630AC1" w:rsidRPr="003D1E86">
        <w:rPr>
          <w:rFonts w:ascii="Century" w:eastAsia="Century" w:hAnsi="Century" w:cs="Century"/>
          <w:i/>
          <w:iCs/>
          <w:sz w:val="19"/>
          <w:szCs w:val="19"/>
        </w:rPr>
        <w:t>dostępne</w:t>
      </w:r>
      <w:r w:rsidRPr="003D1E86">
        <w:rPr>
          <w:rFonts w:ascii="Century" w:eastAsia="Century" w:hAnsi="Century" w:cs="Century"/>
          <w:i/>
          <w:iCs/>
          <w:sz w:val="19"/>
          <w:szCs w:val="19"/>
        </w:rPr>
        <w:t xml:space="preserve"> tylko od południa.</w:t>
      </w:r>
    </w:p>
    <w:p w:rsidR="00630AC1" w:rsidRDefault="00630AC1" w:rsidP="00630AC1">
      <w:pPr>
        <w:spacing w:line="234" w:lineRule="auto"/>
        <w:ind w:right="1160"/>
        <w:jc w:val="both"/>
        <w:rPr>
          <w:sz w:val="20"/>
          <w:szCs w:val="20"/>
        </w:rPr>
      </w:pPr>
    </w:p>
    <w:p w:rsidR="00630AC1" w:rsidRDefault="00630AC1" w:rsidP="00630AC1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>– A kto tu mieszka w najbliższym sąsiedztwie?</w:t>
      </w:r>
    </w:p>
    <w:p w:rsidR="00630AC1" w:rsidRDefault="00630AC1" w:rsidP="00630AC1">
      <w:pPr>
        <w:spacing w:line="214" w:lineRule="auto"/>
        <w:ind w:left="500" w:right="1160" w:firstLine="227"/>
        <w:jc w:val="both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>Gdy Staś opowiadał, co rzekł Mahdiemu, gdy ów namawiał go do zmiany wiary, obaj przyjaciele powstali i każdy z nich uścisnął silnie prawicę Stasia, po czym kapitan rzekł:</w:t>
      </w:r>
    </w:p>
    <w:p w:rsidR="00630AC1" w:rsidRDefault="00630AC1" w:rsidP="00630AC1">
      <w:pPr>
        <w:spacing w:line="1" w:lineRule="exact"/>
        <w:rPr>
          <w:sz w:val="20"/>
          <w:szCs w:val="20"/>
        </w:rPr>
      </w:pPr>
    </w:p>
    <w:p w:rsidR="00630AC1" w:rsidRDefault="00630AC1" w:rsidP="00630AC1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>– Mahdi już nie żyje!</w:t>
      </w:r>
    </w:p>
    <w:p w:rsidR="00630AC1" w:rsidRDefault="00630AC1" w:rsidP="00630AC1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20"/>
          <w:szCs w:val="20"/>
        </w:rPr>
        <w:t>– Mahdi nie żyje? – powtórzył ze zdumieniem Staś.</w:t>
      </w:r>
    </w:p>
    <w:p w:rsidR="00630AC1" w:rsidRDefault="00630AC1" w:rsidP="00630AC1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i/>
          <w:iCs/>
          <w:sz w:val="19"/>
          <w:szCs w:val="19"/>
        </w:rPr>
        <w:t>– Tak – ozwał się doktor. – Zatchnął się własnym tłuszczem, czyli, inaczej mówiąc, umarł</w:t>
      </w:r>
    </w:p>
    <w:p w:rsidR="00630AC1" w:rsidRDefault="00630AC1" w:rsidP="00630AC1">
      <w:pPr>
        <w:tabs>
          <w:tab w:val="left" w:pos="1215"/>
        </w:tabs>
        <w:rPr>
          <w:sz w:val="20"/>
          <w:szCs w:val="20"/>
        </w:rPr>
      </w:pPr>
      <w:r>
        <w:lastRenderedPageBreak/>
        <w:tab/>
      </w:r>
      <w:r>
        <w:rPr>
          <w:rFonts w:ascii="Century" w:eastAsia="Century" w:hAnsi="Century" w:cs="Century"/>
          <w:i/>
          <w:iCs/>
          <w:sz w:val="19"/>
          <w:szCs w:val="19"/>
        </w:rPr>
        <w:t xml:space="preserve">na serce, a panowanie po nim objął </w:t>
      </w:r>
      <w:proofErr w:type="spellStart"/>
      <w:r>
        <w:rPr>
          <w:rFonts w:ascii="Century" w:eastAsia="Century" w:hAnsi="Century" w:cs="Century"/>
          <w:i/>
          <w:iCs/>
          <w:sz w:val="19"/>
          <w:szCs w:val="19"/>
        </w:rPr>
        <w:t>Abdullahi</w:t>
      </w:r>
      <w:proofErr w:type="spellEnd"/>
      <w:r>
        <w:rPr>
          <w:rFonts w:ascii="Century" w:eastAsia="Century" w:hAnsi="Century" w:cs="Century"/>
          <w:i/>
          <w:iCs/>
          <w:sz w:val="19"/>
          <w:szCs w:val="19"/>
        </w:rPr>
        <w:t>.</w:t>
      </w:r>
    </w:p>
    <w:p w:rsidR="00630AC1" w:rsidRPr="00630AC1" w:rsidRDefault="00630AC1" w:rsidP="00630AC1">
      <w:pPr>
        <w:spacing w:line="234" w:lineRule="auto"/>
        <w:ind w:right="1160"/>
        <w:jc w:val="both"/>
        <w:rPr>
          <w:sz w:val="20"/>
          <w:szCs w:val="20"/>
        </w:rPr>
      </w:pPr>
    </w:p>
    <w:p w:rsidR="003D1E86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  <w:r>
        <w:rPr>
          <w:sz w:val="20"/>
          <w:szCs w:val="20"/>
        </w:rPr>
        <w:t>Karta 4</w:t>
      </w:r>
    </w:p>
    <w:p w:rsidR="00630AC1" w:rsidRDefault="00630AC1" w:rsidP="00630AC1">
      <w:pPr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20"/>
          <w:szCs w:val="20"/>
        </w:rPr>
        <w:t xml:space="preserve">Podzielcie bohaterów wymienionych w ramce na głównych, drugoplanowych </w:t>
      </w:r>
      <w:r>
        <w:rPr>
          <w:rFonts w:ascii="Century" w:eastAsia="Century" w:hAnsi="Century" w:cs="Century"/>
          <w:sz w:val="19"/>
          <w:szCs w:val="19"/>
        </w:rPr>
        <w:t>i epizodycznych. Imiona i nazwiska pierwszych z nich podkreślcie dwiema liniami, postaci drugoplanowych – jedna ciągłą linią, a epizodycznych – linią przerywaną. Następnie zapiszcie podkreślone wyrazy obok odpowiednich określeń.</w:t>
      </w:r>
    </w:p>
    <w:p w:rsidR="00630AC1" w:rsidRDefault="00630AC1" w:rsidP="00630AC1">
      <w:pPr>
        <w:spacing w:line="223" w:lineRule="auto"/>
        <w:ind w:right="1160"/>
        <w:jc w:val="both"/>
        <w:rPr>
          <w:rFonts w:ascii="Century" w:eastAsia="Century" w:hAnsi="Century" w:cs="Century"/>
          <w:sz w:val="19"/>
          <w:szCs w:val="19"/>
        </w:rPr>
      </w:pPr>
    </w:p>
    <w:p w:rsidR="00630AC1" w:rsidRDefault="00630AC1" w:rsidP="00630AC1">
      <w:pPr>
        <w:ind w:right="220"/>
        <w:jc w:val="center"/>
        <w:rPr>
          <w:sz w:val="20"/>
          <w:szCs w:val="20"/>
        </w:rPr>
      </w:pP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Dinah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 xml:space="preserve">, Władysław Tarkowski, doktor </w:t>
      </w: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Clary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 xml:space="preserve">, Staś Tarkowski, </w:t>
      </w: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Gebhr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>, pani Olivier,</w:t>
      </w:r>
    </w:p>
    <w:p w:rsidR="00630AC1" w:rsidRDefault="00630AC1" w:rsidP="00630AC1">
      <w:pPr>
        <w:ind w:right="220"/>
        <w:jc w:val="center"/>
        <w:rPr>
          <w:sz w:val="20"/>
          <w:szCs w:val="20"/>
        </w:rPr>
      </w:pP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Chamis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 xml:space="preserve">, </w:t>
      </w: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Hatim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 xml:space="preserve">, </w:t>
      </w:r>
      <w:proofErr w:type="spellStart"/>
      <w:r>
        <w:rPr>
          <w:rFonts w:ascii="Century" w:eastAsia="Century" w:hAnsi="Century" w:cs="Century"/>
          <w:i/>
          <w:iCs/>
          <w:sz w:val="20"/>
          <w:szCs w:val="20"/>
        </w:rPr>
        <w:t>Mea</w:t>
      </w:r>
      <w:proofErr w:type="spellEnd"/>
      <w:r>
        <w:rPr>
          <w:rFonts w:ascii="Century" w:eastAsia="Century" w:hAnsi="Century" w:cs="Century"/>
          <w:i/>
          <w:iCs/>
          <w:sz w:val="20"/>
          <w:szCs w:val="20"/>
        </w:rPr>
        <w:t>, inżynier Rawlison, Nel Rawlison, Kali, Fatma, Henryk Linde</w:t>
      </w:r>
    </w:p>
    <w:p w:rsidR="00630AC1" w:rsidRDefault="00630AC1" w:rsidP="00630AC1">
      <w:pPr>
        <w:spacing w:line="200" w:lineRule="exact"/>
        <w:rPr>
          <w:sz w:val="24"/>
          <w:szCs w:val="24"/>
        </w:rPr>
      </w:pPr>
    </w:p>
    <w:p w:rsidR="00630AC1" w:rsidRDefault="00630AC1" w:rsidP="00630AC1">
      <w:pPr>
        <w:tabs>
          <w:tab w:val="left" w:pos="5120"/>
        </w:tabs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dziecko pustyni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 . . . . . . . .</w:t>
      </w:r>
      <w:r>
        <w:rPr>
          <w:sz w:val="20"/>
          <w:szCs w:val="20"/>
        </w:rPr>
        <w:tab/>
      </w:r>
      <w:r>
        <w:rPr>
          <w:rFonts w:ascii="Century" w:eastAsia="Century" w:hAnsi="Century" w:cs="Century"/>
          <w:sz w:val="20"/>
          <w:szCs w:val="20"/>
        </w:rPr>
        <w:t xml:space="preserve">dyrektor – </w:t>
      </w:r>
      <w:r>
        <w:rPr>
          <w:rFonts w:ascii="Century" w:eastAsia="Century" w:hAnsi="Century" w:cs="Century"/>
          <w:sz w:val="9"/>
          <w:szCs w:val="9"/>
        </w:rPr>
        <w:t xml:space="preserve">. . . . . . . . . . . . . . . . . . . . . . . . . . . . . . . . . . . . . . . . . . . . . . . . . . . . . . . . . . . </w:t>
      </w:r>
    </w:p>
    <w:p w:rsidR="00630AC1" w:rsidRDefault="00630AC1" w:rsidP="00630AC1">
      <w:pPr>
        <w:tabs>
          <w:tab w:val="left" w:pos="5120"/>
        </w:tabs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dobre </w:t>
      </w:r>
      <w:proofErr w:type="spellStart"/>
      <w:r>
        <w:rPr>
          <w:rFonts w:ascii="Century" w:eastAsia="Century" w:hAnsi="Century" w:cs="Century"/>
          <w:sz w:val="20"/>
          <w:szCs w:val="20"/>
        </w:rPr>
        <w:t>Mzimu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 . . . . . . . . . . .</w:t>
      </w:r>
      <w:r>
        <w:rPr>
          <w:sz w:val="20"/>
          <w:szCs w:val="20"/>
        </w:rPr>
        <w:tab/>
      </w:r>
      <w:r>
        <w:rPr>
          <w:rFonts w:ascii="Century" w:eastAsia="Century" w:hAnsi="Century" w:cs="Century"/>
          <w:sz w:val="20"/>
          <w:szCs w:val="20"/>
        </w:rPr>
        <w:t xml:space="preserve">piastunka – </w:t>
      </w:r>
      <w:r>
        <w:rPr>
          <w:rFonts w:ascii="Century" w:eastAsia="Century" w:hAnsi="Century" w:cs="Century"/>
          <w:sz w:val="9"/>
          <w:szCs w:val="9"/>
        </w:rPr>
        <w:t xml:space="preserve">. . . . . . . . . . . . . . . . . . . . . . . . . . . . . . . . . . . . . . . . . . . . . . . . . . . . . . . . </w:t>
      </w:r>
    </w:p>
    <w:p w:rsidR="00630AC1" w:rsidRDefault="00630AC1" w:rsidP="00630AC1">
      <w:pPr>
        <w:tabs>
          <w:tab w:val="left" w:pos="5120"/>
        </w:tabs>
        <w:ind w:left="400"/>
        <w:rPr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krewna Mahdiego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 . . . .</w:t>
      </w:r>
      <w:r>
        <w:rPr>
          <w:sz w:val="20"/>
          <w:szCs w:val="20"/>
        </w:rPr>
        <w:tab/>
      </w:r>
      <w:r>
        <w:rPr>
          <w:rFonts w:ascii="Century" w:eastAsia="Century" w:hAnsi="Century" w:cs="Century"/>
          <w:sz w:val="20"/>
          <w:szCs w:val="20"/>
        </w:rPr>
        <w:t xml:space="preserve">Sudańczyk – </w:t>
      </w:r>
      <w:r>
        <w:rPr>
          <w:rFonts w:ascii="Century" w:eastAsia="Century" w:hAnsi="Century" w:cs="Century"/>
          <w:sz w:val="9"/>
          <w:szCs w:val="9"/>
        </w:rPr>
        <w:t xml:space="preserve">. . . . . . . . . . . . . . . . . . . . . . . . . . . . . . . . . . . . . . . . . . . . . . . . . . . . . . </w:t>
      </w:r>
    </w:p>
    <w:p w:rsidR="00630AC1" w:rsidRDefault="00630AC1" w:rsidP="00630AC1">
      <w:pPr>
        <w:tabs>
          <w:tab w:val="left" w:pos="5120"/>
        </w:tabs>
        <w:ind w:left="400"/>
        <w:rPr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syn </w:t>
      </w:r>
      <w:proofErr w:type="spellStart"/>
      <w:r>
        <w:rPr>
          <w:rFonts w:ascii="Century" w:eastAsia="Century" w:hAnsi="Century" w:cs="Century"/>
          <w:sz w:val="20"/>
          <w:szCs w:val="20"/>
        </w:rPr>
        <w:t>Chadigiego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 . . . . . . . .</w:t>
      </w:r>
      <w:r>
        <w:rPr>
          <w:sz w:val="20"/>
          <w:szCs w:val="20"/>
        </w:rPr>
        <w:tab/>
      </w:r>
      <w:r>
        <w:rPr>
          <w:rFonts w:ascii="Century" w:eastAsia="Century" w:hAnsi="Century" w:cs="Century"/>
          <w:sz w:val="20"/>
          <w:szCs w:val="20"/>
        </w:rPr>
        <w:t xml:space="preserve">ukąszona przez skorpiona – </w:t>
      </w:r>
      <w:r>
        <w:rPr>
          <w:rFonts w:ascii="Century" w:eastAsia="Century" w:hAnsi="Century" w:cs="Century"/>
          <w:sz w:val="9"/>
          <w:szCs w:val="9"/>
        </w:rPr>
        <w:t xml:space="preserve">. . . . . . . . . . . . . . . . . . . . . . . . . . . </w:t>
      </w:r>
    </w:p>
    <w:p w:rsidR="00630AC1" w:rsidRDefault="00630AC1" w:rsidP="00630AC1">
      <w:pPr>
        <w:tabs>
          <w:tab w:val="left" w:pos="5120"/>
        </w:tabs>
        <w:ind w:left="400"/>
        <w:rPr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król wioski </w:t>
      </w:r>
      <w:proofErr w:type="spellStart"/>
      <w:r>
        <w:rPr>
          <w:rFonts w:ascii="Century" w:eastAsia="Century" w:hAnsi="Century" w:cs="Century"/>
          <w:sz w:val="20"/>
          <w:szCs w:val="20"/>
        </w:rPr>
        <w:t>Wa-hima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</w:t>
      </w:r>
      <w:r>
        <w:rPr>
          <w:sz w:val="20"/>
          <w:szCs w:val="20"/>
        </w:rPr>
        <w:tab/>
      </w:r>
      <w:r>
        <w:rPr>
          <w:rFonts w:ascii="Century" w:eastAsia="Century" w:hAnsi="Century" w:cs="Century"/>
          <w:sz w:val="20"/>
          <w:szCs w:val="20"/>
        </w:rPr>
        <w:t xml:space="preserve">inżynier – </w:t>
      </w:r>
      <w:r>
        <w:rPr>
          <w:rFonts w:ascii="Century" w:eastAsia="Century" w:hAnsi="Century" w:cs="Century"/>
          <w:sz w:val="9"/>
          <w:szCs w:val="9"/>
        </w:rPr>
        <w:t xml:space="preserve">. . . . . . . . . . . . . . . . . . . . . . . . . . . . . . . . . . . . . . . . . . . . . . . . . . . . . . . . . . . </w:t>
      </w:r>
    </w:p>
    <w:p w:rsidR="00630AC1" w:rsidRDefault="00630AC1" w:rsidP="00630AC1">
      <w:pPr>
        <w:tabs>
          <w:tab w:val="left" w:pos="5120"/>
        </w:tabs>
        <w:ind w:left="400"/>
        <w:rPr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stary szejk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 . . . . . . . . . . . . . . . .</w:t>
      </w:r>
      <w:r>
        <w:rPr>
          <w:rFonts w:ascii="Century" w:eastAsia="Century" w:hAnsi="Century" w:cs="Century"/>
          <w:sz w:val="20"/>
          <w:szCs w:val="20"/>
        </w:rPr>
        <w:tab/>
        <w:t xml:space="preserve">z plemienia </w:t>
      </w:r>
      <w:proofErr w:type="spellStart"/>
      <w:r>
        <w:rPr>
          <w:rFonts w:ascii="Century" w:eastAsia="Century" w:hAnsi="Century" w:cs="Century"/>
          <w:sz w:val="20"/>
          <w:szCs w:val="20"/>
        </w:rPr>
        <w:t>Dinka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</w:t>
      </w:r>
    </w:p>
    <w:p w:rsidR="00630AC1" w:rsidRDefault="00630AC1" w:rsidP="00630AC1">
      <w:pPr>
        <w:tabs>
          <w:tab w:val="left" w:pos="5120"/>
        </w:tabs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Szwajcar – </w:t>
      </w:r>
      <w:r>
        <w:rPr>
          <w:rFonts w:ascii="Century" w:eastAsia="Century" w:hAnsi="Century" w:cs="Century"/>
          <w:sz w:val="9"/>
          <w:szCs w:val="9"/>
        </w:rPr>
        <w:t>. . . . . . . . . . . . . . . . . . . . . . . . . . . . . . . . . . . . . . . . . . . . . . . . . . . . . . . . . .</w:t>
      </w:r>
      <w:r>
        <w:rPr>
          <w:sz w:val="20"/>
          <w:szCs w:val="20"/>
        </w:rPr>
        <w:tab/>
      </w:r>
      <w:r>
        <w:rPr>
          <w:rFonts w:ascii="Century" w:eastAsia="Century" w:hAnsi="Century" w:cs="Century"/>
          <w:sz w:val="20"/>
          <w:szCs w:val="20"/>
        </w:rPr>
        <w:t xml:space="preserve">krewny Nel – </w:t>
      </w:r>
      <w:r>
        <w:rPr>
          <w:rFonts w:ascii="Century" w:eastAsia="Century" w:hAnsi="Century" w:cs="Century"/>
          <w:sz w:val="9"/>
          <w:szCs w:val="9"/>
        </w:rPr>
        <w:t xml:space="preserve">. . . . . . . . . . . . . . . . . . . . . . . . . . . . . . . . . . . . . . . . . . . . . . . . . . . . . </w:t>
      </w:r>
    </w:p>
    <w:p w:rsidR="00630AC1" w:rsidRDefault="00630AC1" w:rsidP="00630AC1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Karta 5 </w:t>
      </w:r>
    </w:p>
    <w:p w:rsidR="00630AC1" w:rsidRDefault="00630AC1" w:rsidP="00630AC1">
      <w:pPr>
        <w:ind w:left="400" w:right="240" w:hanging="394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Dopiszcie główne hasła do szczegółowego planu </w:t>
      </w:r>
      <w:r w:rsidR="00D23717">
        <w:rPr>
          <w:rFonts w:ascii="Century" w:eastAsia="Century" w:hAnsi="Century" w:cs="Century"/>
          <w:sz w:val="20"/>
          <w:szCs w:val="20"/>
        </w:rPr>
        <w:t>wydarzeń</w:t>
      </w:r>
      <w:r>
        <w:rPr>
          <w:rFonts w:ascii="Century" w:eastAsia="Century" w:hAnsi="Century" w:cs="Century"/>
          <w:sz w:val="20"/>
          <w:szCs w:val="20"/>
        </w:rPr>
        <w:t xml:space="preserve"> przedstawionych w lekturze.</w:t>
      </w: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Spacer Stasia i Nel po obrzeżach miasta.</w:t>
      </w:r>
    </w:p>
    <w:p w:rsidR="00D23717" w:rsidRDefault="00D23717" w:rsidP="00D23717">
      <w:pPr>
        <w:numPr>
          <w:ilvl w:val="0"/>
          <w:numId w:val="4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Wspólny obiad i rozmowa o Mahdim.</w:t>
      </w:r>
    </w:p>
    <w:p w:rsidR="00D23717" w:rsidRDefault="00D23717" w:rsidP="00D23717"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Przybycie Fatmy.</w:t>
      </w:r>
    </w:p>
    <w:p w:rsidR="00D23717" w:rsidRDefault="00D23717" w:rsidP="00D23717">
      <w:pPr>
        <w:numPr>
          <w:ilvl w:val="0"/>
          <w:numId w:val="4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Zlecenie dane przez Sudankę </w:t>
      </w:r>
      <w:proofErr w:type="spellStart"/>
      <w:r>
        <w:rPr>
          <w:rFonts w:ascii="Century" w:eastAsia="Century" w:hAnsi="Century" w:cs="Century"/>
          <w:sz w:val="20"/>
          <w:szCs w:val="20"/>
        </w:rPr>
        <w:t>Chamisowi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Wyjazd inżynierów do </w:t>
      </w:r>
      <w:proofErr w:type="spellStart"/>
      <w:r>
        <w:rPr>
          <w:rFonts w:ascii="Century" w:eastAsia="Century" w:hAnsi="Century" w:cs="Century"/>
          <w:sz w:val="20"/>
          <w:szCs w:val="20"/>
        </w:rPr>
        <w:t>Medinet-el-Fajum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2.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Podróż dzieci do </w:t>
      </w:r>
      <w:proofErr w:type="spellStart"/>
      <w:r>
        <w:rPr>
          <w:rFonts w:ascii="Century" w:eastAsia="Century" w:hAnsi="Century" w:cs="Century"/>
          <w:sz w:val="20"/>
          <w:szCs w:val="20"/>
        </w:rPr>
        <w:t>Medinet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spacing w:line="5" w:lineRule="exact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 xml:space="preserve">Spotkanie kapitana Glena i doktora </w:t>
      </w:r>
      <w:proofErr w:type="spellStart"/>
      <w:r>
        <w:rPr>
          <w:rFonts w:ascii="Century" w:eastAsia="Century" w:hAnsi="Century" w:cs="Century"/>
          <w:sz w:val="19"/>
          <w:szCs w:val="19"/>
        </w:rPr>
        <w:t>Clary’ego</w:t>
      </w:r>
      <w:proofErr w:type="spellEnd"/>
      <w:r>
        <w:rPr>
          <w:rFonts w:ascii="Century" w:eastAsia="Century" w:hAnsi="Century" w:cs="Century"/>
          <w:sz w:val="19"/>
          <w:szCs w:val="19"/>
        </w:rPr>
        <w:t>.</w:t>
      </w:r>
    </w:p>
    <w:p w:rsidR="00D23717" w:rsidRDefault="00D23717" w:rsidP="00D23717">
      <w:pPr>
        <w:spacing w:line="5" w:lineRule="exact"/>
        <w:rPr>
          <w:rFonts w:ascii="Century" w:eastAsia="Century" w:hAnsi="Century" w:cs="Century"/>
          <w:sz w:val="19"/>
          <w:szCs w:val="19"/>
        </w:rPr>
      </w:pPr>
    </w:p>
    <w:p w:rsidR="00D23717" w:rsidRDefault="00D23717" w:rsidP="00D23717">
      <w:pPr>
        <w:numPr>
          <w:ilvl w:val="0"/>
          <w:numId w:val="5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proofErr w:type="spellStart"/>
      <w:r>
        <w:rPr>
          <w:rFonts w:ascii="Century" w:eastAsia="Century" w:hAnsi="Century" w:cs="Century"/>
          <w:sz w:val="20"/>
          <w:szCs w:val="20"/>
        </w:rPr>
        <w:t>Świetowanie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Bożego Narodzenia.</w:t>
      </w:r>
    </w:p>
    <w:p w:rsidR="00D23717" w:rsidRDefault="00D23717" w:rsidP="00D23717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Wycieczki po okolicy.</w:t>
      </w:r>
    </w:p>
    <w:p w:rsidR="00D23717" w:rsidRDefault="00D23717" w:rsidP="00D23717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Kłamstwo </w:t>
      </w:r>
      <w:proofErr w:type="spellStart"/>
      <w:r>
        <w:rPr>
          <w:rFonts w:ascii="Century" w:eastAsia="Century" w:hAnsi="Century" w:cs="Century"/>
          <w:sz w:val="20"/>
          <w:szCs w:val="20"/>
        </w:rPr>
        <w:t>Chamisa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3.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Oczekiwanie ojców na przyjazd dzieci.</w:t>
      </w:r>
    </w:p>
    <w:p w:rsidR="00D23717" w:rsidRDefault="00D23717" w:rsidP="00D23717">
      <w:pPr>
        <w:spacing w:line="6" w:lineRule="exact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>Rozesłanie informacji o uprowadzeniu dzieci.</w:t>
      </w:r>
    </w:p>
    <w:p w:rsidR="00D23717" w:rsidRDefault="00D23717" w:rsidP="00D23717">
      <w:pPr>
        <w:spacing w:line="5" w:lineRule="exact"/>
        <w:rPr>
          <w:rFonts w:ascii="Century" w:eastAsia="Century" w:hAnsi="Century" w:cs="Century"/>
          <w:sz w:val="19"/>
          <w:szCs w:val="19"/>
        </w:rPr>
      </w:pPr>
    </w:p>
    <w:p w:rsidR="00D23717" w:rsidRDefault="00D23717" w:rsidP="00D23717">
      <w:pPr>
        <w:numPr>
          <w:ilvl w:val="0"/>
          <w:numId w:val="6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Pościg za porywaczami.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4.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Pomysł Stasia z rękawiczką.</w:t>
      </w:r>
    </w:p>
    <w:p w:rsidR="00D23717" w:rsidRDefault="00D23717" w:rsidP="00D23717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Obrona Nel.</w:t>
      </w:r>
    </w:p>
    <w:p w:rsidR="00D23717" w:rsidRDefault="00D23717" w:rsidP="00D23717">
      <w:pPr>
        <w:numPr>
          <w:ilvl w:val="0"/>
          <w:numId w:val="7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Próby negocjacji chłopca z porywaczami.</w:t>
      </w:r>
    </w:p>
    <w:p w:rsidR="00D23717" w:rsidRDefault="00D23717" w:rsidP="00D23717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Podróż Nel w koszu na grzbiecie wielbłąda.</w:t>
      </w:r>
    </w:p>
    <w:p w:rsidR="00D23717" w:rsidRDefault="00D23717" w:rsidP="00D23717">
      <w:pPr>
        <w:numPr>
          <w:ilvl w:val="0"/>
          <w:numId w:val="7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Przybycie Saby.</w:t>
      </w:r>
    </w:p>
    <w:p w:rsidR="00D23717" w:rsidRDefault="00D23717" w:rsidP="00D23717">
      <w:pPr>
        <w:numPr>
          <w:ilvl w:val="0"/>
          <w:numId w:val="7"/>
        </w:numPr>
        <w:tabs>
          <w:tab w:val="left" w:pos="580"/>
        </w:tabs>
        <w:spacing w:after="0" w:line="240" w:lineRule="auto"/>
        <w:ind w:left="580" w:hanging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Wąż – zła wróżba dla Beduinów.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5.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Nadejście huraganu i burzy piaskowej.</w:t>
      </w:r>
    </w:p>
    <w:p w:rsidR="00D23717" w:rsidRDefault="00D23717" w:rsidP="00D23717">
      <w:pPr>
        <w:numPr>
          <w:ilvl w:val="0"/>
          <w:numId w:val="8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Błyskawice, grzmoty i cisza na pustkowiu.</w:t>
      </w:r>
    </w:p>
    <w:p w:rsidR="00D23717" w:rsidRDefault="00D23717" w:rsidP="00D23717">
      <w:pPr>
        <w:numPr>
          <w:ilvl w:val="0"/>
          <w:numId w:val="8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Podróż karawany w ciemności.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6.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9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>Opieka nad zmęczoną Nel.</w:t>
      </w:r>
    </w:p>
    <w:p w:rsidR="00D23717" w:rsidRDefault="00D23717" w:rsidP="00D23717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Próba zabicia wielbłądów.</w:t>
      </w:r>
    </w:p>
    <w:p w:rsidR="00D23717" w:rsidRDefault="00D23717" w:rsidP="00D23717">
      <w:pPr>
        <w:numPr>
          <w:ilvl w:val="0"/>
          <w:numId w:val="9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Pobicie chłopca przez </w:t>
      </w:r>
      <w:proofErr w:type="spellStart"/>
      <w:r>
        <w:rPr>
          <w:rFonts w:ascii="Century" w:eastAsia="Century" w:hAnsi="Century" w:cs="Century"/>
          <w:sz w:val="20"/>
          <w:szCs w:val="20"/>
        </w:rPr>
        <w:t>Gebhra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Odkrycie pościgu przez Beduinów.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7.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Nauka strzelania </w:t>
      </w:r>
      <w:proofErr w:type="spellStart"/>
      <w:r>
        <w:rPr>
          <w:rFonts w:ascii="Century" w:eastAsia="Century" w:hAnsi="Century" w:cs="Century"/>
          <w:sz w:val="20"/>
          <w:szCs w:val="20"/>
        </w:rPr>
        <w:t>Idrysa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Wieści o zwycięstwie Mahdiego.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8.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1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Powolna droga z wyznawcami Mahdiego.</w:t>
      </w:r>
    </w:p>
    <w:p w:rsidR="00D23717" w:rsidRDefault="00D23717" w:rsidP="00D23717">
      <w:pPr>
        <w:spacing w:line="6" w:lineRule="exact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11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 xml:space="preserve">Eskorta karawany przez emira </w:t>
      </w:r>
      <w:proofErr w:type="spellStart"/>
      <w:r>
        <w:rPr>
          <w:rFonts w:ascii="Century" w:eastAsia="Century" w:hAnsi="Century" w:cs="Century"/>
          <w:sz w:val="19"/>
          <w:szCs w:val="19"/>
        </w:rPr>
        <w:t>Nur-el-Tadhila</w:t>
      </w:r>
      <w:proofErr w:type="spellEnd"/>
      <w:r>
        <w:rPr>
          <w:rFonts w:ascii="Century" w:eastAsia="Century" w:hAnsi="Century" w:cs="Century"/>
          <w:sz w:val="19"/>
          <w:szCs w:val="19"/>
        </w:rPr>
        <w:t>.</w:t>
      </w:r>
    </w:p>
    <w:p w:rsidR="00D23717" w:rsidRDefault="00D23717" w:rsidP="00D23717">
      <w:pPr>
        <w:spacing w:line="5" w:lineRule="exact"/>
        <w:rPr>
          <w:rFonts w:ascii="Century" w:eastAsia="Century" w:hAnsi="Century" w:cs="Century"/>
          <w:sz w:val="19"/>
          <w:szCs w:val="19"/>
        </w:rPr>
      </w:pPr>
    </w:p>
    <w:p w:rsidR="00D23717" w:rsidRDefault="00D23717" w:rsidP="00D23717">
      <w:pPr>
        <w:numPr>
          <w:ilvl w:val="0"/>
          <w:numId w:val="11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Nocleg w domu </w:t>
      </w:r>
      <w:proofErr w:type="spellStart"/>
      <w:r>
        <w:rPr>
          <w:rFonts w:ascii="Century" w:eastAsia="Century" w:hAnsi="Century" w:cs="Century"/>
          <w:sz w:val="20"/>
          <w:szCs w:val="20"/>
        </w:rPr>
        <w:t>Tadhila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spacing w:line="216" w:lineRule="exact"/>
        <w:rPr>
          <w:sz w:val="24"/>
          <w:szCs w:val="24"/>
        </w:rPr>
      </w:pPr>
    </w:p>
    <w:p w:rsidR="00D23717" w:rsidRDefault="00D23717" w:rsidP="00D23717">
      <w:pPr>
        <w:ind w:left="400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9.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Oglądanie zniszczonego Chartumu.</w:t>
      </w:r>
    </w:p>
    <w:p w:rsidR="00D23717" w:rsidRDefault="00D23717" w:rsidP="00D23717">
      <w:pPr>
        <w:numPr>
          <w:ilvl w:val="0"/>
          <w:numId w:val="12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Przejazd łodziami do Omdurmanu.</w:t>
      </w:r>
    </w:p>
    <w:p w:rsidR="00D23717" w:rsidRDefault="00D23717" w:rsidP="00D23717">
      <w:pPr>
        <w:numPr>
          <w:ilvl w:val="0"/>
          <w:numId w:val="12"/>
        </w:numPr>
        <w:tabs>
          <w:tab w:val="left" w:pos="600"/>
        </w:tabs>
        <w:spacing w:after="0" w:line="240" w:lineRule="auto"/>
        <w:ind w:left="600" w:hanging="20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Audiencja u Mahdiego.</w:t>
      </w:r>
    </w:p>
    <w:p w:rsidR="00D23717" w:rsidRDefault="00D23717" w:rsidP="00D23717">
      <w:pPr>
        <w:numPr>
          <w:ilvl w:val="0"/>
          <w:numId w:val="12"/>
        </w:numPr>
        <w:tabs>
          <w:tab w:val="left" w:pos="640"/>
        </w:tabs>
        <w:spacing w:after="0" w:line="240" w:lineRule="auto"/>
        <w:ind w:left="640" w:hanging="24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Żebranie i praca Stasia Tarkowskiego.</w:t>
      </w:r>
    </w:p>
    <w:p w:rsidR="00D23717" w:rsidRDefault="00D23717" w:rsidP="00D23717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hanging="22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Pożegnanie z Grekiem.</w:t>
      </w:r>
    </w:p>
    <w:p w:rsidR="00D23717" w:rsidRDefault="00D23717" w:rsidP="00D23717">
      <w:pPr>
        <w:tabs>
          <w:tab w:val="left" w:pos="620"/>
        </w:tabs>
        <w:spacing w:after="0" w:line="240" w:lineRule="auto"/>
        <w:ind w:left="620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ind w:left="42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10.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spacing w:line="56" w:lineRule="exact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3"/>
        </w:numPr>
        <w:tabs>
          <w:tab w:val="left" w:pos="240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Śmierć </w:t>
      </w:r>
      <w:proofErr w:type="spellStart"/>
      <w:r>
        <w:rPr>
          <w:rFonts w:ascii="Century" w:eastAsia="Century" w:hAnsi="Century" w:cs="Century"/>
          <w:sz w:val="20"/>
          <w:szCs w:val="20"/>
        </w:rPr>
        <w:t>Dinah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Obraz zgliszcz w </w:t>
      </w:r>
      <w:proofErr w:type="spellStart"/>
      <w:r>
        <w:rPr>
          <w:rFonts w:ascii="Century" w:eastAsia="Century" w:hAnsi="Century" w:cs="Century"/>
          <w:sz w:val="20"/>
          <w:szCs w:val="20"/>
        </w:rPr>
        <w:t>Faszodzie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Podążanie śladem </w:t>
      </w:r>
      <w:proofErr w:type="spellStart"/>
      <w:r>
        <w:rPr>
          <w:rFonts w:ascii="Century" w:eastAsia="Century" w:hAnsi="Century" w:cs="Century"/>
          <w:sz w:val="20"/>
          <w:szCs w:val="20"/>
        </w:rPr>
        <w:t>Smaina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tabs>
          <w:tab w:val="left" w:pos="426"/>
        </w:tabs>
        <w:spacing w:line="216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11.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Zabicie lwa i porywaczy przez Stasia.</w:t>
      </w:r>
    </w:p>
    <w:p w:rsidR="00D23717" w:rsidRDefault="00D23717" w:rsidP="00D2371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Kali i </w:t>
      </w:r>
      <w:proofErr w:type="spellStart"/>
      <w:r>
        <w:rPr>
          <w:rFonts w:ascii="Century" w:eastAsia="Century" w:hAnsi="Century" w:cs="Century"/>
          <w:sz w:val="20"/>
          <w:szCs w:val="20"/>
        </w:rPr>
        <w:t>Mea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towarzyszami dzieci.</w:t>
      </w:r>
    </w:p>
    <w:p w:rsidR="00D23717" w:rsidRDefault="00D23717" w:rsidP="00D2371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Odszukanie Saby przez czarnego chłopca.</w:t>
      </w:r>
    </w:p>
    <w:p w:rsidR="00D23717" w:rsidRDefault="00D23717" w:rsidP="00D23717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Nocleg na drzewach.</w:t>
      </w:r>
    </w:p>
    <w:p w:rsidR="00D23717" w:rsidRDefault="00D23717" w:rsidP="00D23717">
      <w:pPr>
        <w:tabs>
          <w:tab w:val="left" w:pos="426"/>
        </w:tabs>
        <w:spacing w:line="216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12.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Dotarcie do wodospadu.</w:t>
      </w:r>
    </w:p>
    <w:p w:rsidR="00D23717" w:rsidRDefault="00D23717" w:rsidP="00D237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Opieka nad słoniem uwięzionym w wąwozie.</w:t>
      </w:r>
    </w:p>
    <w:p w:rsidR="00D23717" w:rsidRDefault="00D23717" w:rsidP="00D237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Budowa domu w baobabie.</w:t>
      </w:r>
    </w:p>
    <w:p w:rsidR="00D23717" w:rsidRDefault="00D23717" w:rsidP="00D237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Zabawy ze słoniem.</w:t>
      </w:r>
    </w:p>
    <w:p w:rsidR="00D23717" w:rsidRDefault="00D23717" w:rsidP="00D237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Pomysł klejenia latawców.</w:t>
      </w:r>
    </w:p>
    <w:p w:rsidR="00D23717" w:rsidRDefault="00D23717" w:rsidP="00D23717">
      <w:pPr>
        <w:tabs>
          <w:tab w:val="left" w:pos="426"/>
        </w:tabs>
        <w:spacing w:line="216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 xml:space="preserve">13.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Choroba </w:t>
      </w:r>
      <w:proofErr w:type="spellStart"/>
      <w:r>
        <w:rPr>
          <w:rFonts w:ascii="Century" w:eastAsia="Century" w:hAnsi="Century" w:cs="Century"/>
          <w:sz w:val="20"/>
          <w:szCs w:val="20"/>
        </w:rPr>
        <w:t>Kalego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Pierwszy i drugi atak febry u Nel.</w:t>
      </w:r>
    </w:p>
    <w:p w:rsidR="00D23717" w:rsidRDefault="00D23717" w:rsidP="00D2371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Otrzymanie chininy od Henryka Lindego.</w:t>
      </w:r>
    </w:p>
    <w:p w:rsidR="00D23717" w:rsidRDefault="00D23717" w:rsidP="00D2371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Cenny spadek po zmarłym Szwajcarze.</w:t>
      </w:r>
    </w:p>
    <w:p w:rsidR="00D23717" w:rsidRDefault="00D23717" w:rsidP="00D2371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Wysadzenie skały i uwolnienie słonia Kinga.</w:t>
      </w:r>
    </w:p>
    <w:p w:rsidR="00D23717" w:rsidRDefault="00D23717" w:rsidP="00D23717">
      <w:pPr>
        <w:tabs>
          <w:tab w:val="left" w:pos="426"/>
        </w:tabs>
        <w:spacing w:line="216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14.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Odpoczynek na Górze Lindego.</w:t>
      </w:r>
    </w:p>
    <w:p w:rsidR="00D23717" w:rsidRDefault="00D23717" w:rsidP="00D237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Puszczanie latawców.</w:t>
      </w:r>
    </w:p>
    <w:p w:rsidR="00D23717" w:rsidRDefault="00D23717" w:rsidP="00D237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Chrzest murzyńskich towarzyszy Stasia.</w:t>
      </w:r>
    </w:p>
    <w:p w:rsidR="00D23717" w:rsidRDefault="00D23717" w:rsidP="00D2371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Przygotowania do dalszej drogi.</w:t>
      </w:r>
    </w:p>
    <w:p w:rsidR="00D23717" w:rsidRDefault="00D23717" w:rsidP="00D23717">
      <w:pPr>
        <w:tabs>
          <w:tab w:val="left" w:pos="426"/>
        </w:tabs>
        <w:spacing w:line="216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15.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Przybycie do wioski króla </w:t>
      </w:r>
      <w:proofErr w:type="spellStart"/>
      <w:r>
        <w:rPr>
          <w:rFonts w:ascii="Century" w:eastAsia="Century" w:hAnsi="Century" w:cs="Century"/>
          <w:sz w:val="20"/>
          <w:szCs w:val="20"/>
        </w:rPr>
        <w:t>M’Ruy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Przepędzenie </w:t>
      </w:r>
      <w:proofErr w:type="spellStart"/>
      <w:r>
        <w:rPr>
          <w:rFonts w:ascii="Century" w:eastAsia="Century" w:hAnsi="Century" w:cs="Century"/>
          <w:sz w:val="20"/>
          <w:szCs w:val="20"/>
        </w:rPr>
        <w:t>Kamby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złego czarownika.</w:t>
      </w:r>
    </w:p>
    <w:p w:rsidR="00D23717" w:rsidRDefault="00D23717" w:rsidP="00D23717">
      <w:pPr>
        <w:tabs>
          <w:tab w:val="left" w:pos="426"/>
        </w:tabs>
        <w:spacing w:line="5" w:lineRule="exact"/>
        <w:ind w:firstLine="186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>Zastrzelenie wielkiego kota i uratowanie Nel.</w:t>
      </w:r>
    </w:p>
    <w:p w:rsidR="00D23717" w:rsidRDefault="00D23717" w:rsidP="00D23717">
      <w:pPr>
        <w:tabs>
          <w:tab w:val="left" w:pos="426"/>
        </w:tabs>
        <w:spacing w:line="222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16.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Wojna </w:t>
      </w:r>
      <w:proofErr w:type="spellStart"/>
      <w:r>
        <w:rPr>
          <w:rFonts w:ascii="Century" w:eastAsia="Century" w:hAnsi="Century" w:cs="Century"/>
          <w:sz w:val="20"/>
          <w:szCs w:val="20"/>
        </w:rPr>
        <w:t>Wa-himów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z </w:t>
      </w:r>
      <w:proofErr w:type="spellStart"/>
      <w:r>
        <w:rPr>
          <w:rFonts w:ascii="Century" w:eastAsia="Century" w:hAnsi="Century" w:cs="Century"/>
          <w:sz w:val="20"/>
          <w:szCs w:val="20"/>
        </w:rPr>
        <w:t>Samburu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Kali królem swego plemienia.</w:t>
      </w:r>
    </w:p>
    <w:p w:rsidR="00D23717" w:rsidRDefault="00D23717" w:rsidP="00D23717">
      <w:pPr>
        <w:tabs>
          <w:tab w:val="left" w:pos="426"/>
        </w:tabs>
        <w:spacing w:line="5" w:lineRule="exact"/>
        <w:ind w:firstLine="186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>Przygotowania do nowej wyprawy na wschód.</w:t>
      </w:r>
    </w:p>
    <w:p w:rsidR="00D23717" w:rsidRDefault="00D23717" w:rsidP="00D23717">
      <w:pPr>
        <w:tabs>
          <w:tab w:val="left" w:pos="426"/>
        </w:tabs>
        <w:spacing w:line="222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17.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Spotkanie słoni wodnych.</w:t>
      </w:r>
    </w:p>
    <w:p w:rsidR="00D23717" w:rsidRDefault="00D23717" w:rsidP="00D2371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Nocne ucieczki Murzynów.</w:t>
      </w:r>
    </w:p>
    <w:p w:rsidR="00D23717" w:rsidRDefault="00D23717" w:rsidP="00D2371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Susza i racjonowanie wody.</w:t>
      </w:r>
    </w:p>
    <w:p w:rsidR="00D23717" w:rsidRDefault="00D23717" w:rsidP="00D2371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Zemsta czarowników.</w:t>
      </w:r>
    </w:p>
    <w:p w:rsidR="00D23717" w:rsidRDefault="00D23717" w:rsidP="00D2371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Wysłanie racy i ratunek.</w:t>
      </w:r>
    </w:p>
    <w:p w:rsidR="00D23717" w:rsidRDefault="00D23717" w:rsidP="00D23717">
      <w:pPr>
        <w:tabs>
          <w:tab w:val="left" w:pos="426"/>
        </w:tabs>
        <w:spacing w:line="216" w:lineRule="exact"/>
        <w:ind w:firstLine="186"/>
        <w:rPr>
          <w:sz w:val="24"/>
          <w:szCs w:val="24"/>
        </w:rPr>
      </w:pPr>
    </w:p>
    <w:p w:rsidR="00D23717" w:rsidRDefault="00D23717" w:rsidP="00D23717">
      <w:pPr>
        <w:tabs>
          <w:tab w:val="left" w:pos="426"/>
        </w:tabs>
        <w:ind w:firstLine="186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18. </w:t>
      </w:r>
      <w:r>
        <w:rPr>
          <w:rFonts w:ascii="Century" w:eastAsia="Century" w:hAnsi="Century" w:cs="Century"/>
          <w:sz w:val="9"/>
          <w:szCs w:val="9"/>
        </w:rPr>
        <w:t>......................................................................</w:t>
      </w:r>
    </w:p>
    <w:p w:rsidR="00D23717" w:rsidRDefault="00D23717" w:rsidP="00D23717">
      <w:pPr>
        <w:tabs>
          <w:tab w:val="left" w:pos="426"/>
        </w:tabs>
        <w:spacing w:line="56" w:lineRule="exact"/>
        <w:ind w:firstLine="186"/>
        <w:rPr>
          <w:sz w:val="24"/>
          <w:szCs w:val="24"/>
        </w:rPr>
      </w:pPr>
    </w:p>
    <w:p w:rsidR="00D23717" w:rsidRDefault="00D23717" w:rsidP="00D2371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24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Informacje o uratowaniu dzieci.</w:t>
      </w:r>
    </w:p>
    <w:p w:rsidR="00D23717" w:rsidRDefault="00D23717" w:rsidP="00D23717">
      <w:pPr>
        <w:tabs>
          <w:tab w:val="left" w:pos="426"/>
        </w:tabs>
        <w:spacing w:line="5" w:lineRule="exact"/>
        <w:ind w:firstLine="186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20"/>
        </w:numPr>
        <w:tabs>
          <w:tab w:val="left" w:pos="426"/>
        </w:tabs>
        <w:spacing w:after="0" w:line="236" w:lineRule="auto"/>
        <w:ind w:left="240" w:right="3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Opowiadanie przygód kapitanowi Glenowi i doktorowi </w:t>
      </w:r>
      <w:proofErr w:type="spellStart"/>
      <w:r>
        <w:rPr>
          <w:rFonts w:ascii="Century" w:eastAsia="Century" w:hAnsi="Century" w:cs="Century"/>
          <w:sz w:val="20"/>
          <w:szCs w:val="20"/>
        </w:rPr>
        <w:t>Clary’emu</w:t>
      </w:r>
      <w:proofErr w:type="spellEnd"/>
      <w:r>
        <w:rPr>
          <w:rFonts w:ascii="Century" w:eastAsia="Century" w:hAnsi="Century" w:cs="Century"/>
          <w:sz w:val="20"/>
          <w:szCs w:val="20"/>
        </w:rPr>
        <w:t>.</w:t>
      </w:r>
    </w:p>
    <w:p w:rsidR="00D23717" w:rsidRDefault="00D23717" w:rsidP="00D23717">
      <w:pPr>
        <w:tabs>
          <w:tab w:val="left" w:pos="426"/>
        </w:tabs>
        <w:spacing w:line="1" w:lineRule="exact"/>
        <w:ind w:firstLine="186"/>
        <w:rPr>
          <w:rFonts w:ascii="Century" w:eastAsia="Century" w:hAnsi="Century" w:cs="Century"/>
          <w:sz w:val="20"/>
          <w:szCs w:val="20"/>
        </w:rPr>
      </w:pPr>
    </w:p>
    <w:p w:rsidR="00D23717" w:rsidRDefault="00D23717" w:rsidP="00D2371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220" w:firstLine="18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Spotkanie ojców z dziećmi w Mombasie.</w:t>
      </w:r>
    </w:p>
    <w:p w:rsidR="00630AC1" w:rsidRDefault="00630AC1" w:rsidP="00D23717">
      <w:pPr>
        <w:tabs>
          <w:tab w:val="left" w:pos="426"/>
        </w:tabs>
        <w:spacing w:line="223" w:lineRule="auto"/>
        <w:ind w:right="1160" w:firstLine="186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630AC1" w:rsidRDefault="00D23717" w:rsidP="003D1E86">
      <w:pPr>
        <w:spacing w:line="223" w:lineRule="auto"/>
        <w:ind w:right="11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Dodatkowe informacje. Przeczytaj!</w:t>
      </w:r>
    </w:p>
    <w:p w:rsidR="00630AC1" w:rsidRDefault="00630AC1" w:rsidP="00630AC1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98CE16"/>
          <w:sz w:val="24"/>
          <w:szCs w:val="24"/>
        </w:rPr>
        <w:t>Informacje historyczne o powstaniu w Sudanie</w:t>
      </w:r>
    </w:p>
    <w:p w:rsidR="00630AC1" w:rsidRDefault="00630AC1" w:rsidP="00630AC1">
      <w:pPr>
        <w:spacing w:line="49" w:lineRule="exact"/>
        <w:rPr>
          <w:sz w:val="20"/>
          <w:szCs w:val="20"/>
        </w:rPr>
      </w:pPr>
    </w:p>
    <w:p w:rsidR="00630AC1" w:rsidRDefault="00630AC1" w:rsidP="00630AC1">
      <w:pPr>
        <w:spacing w:line="237" w:lineRule="auto"/>
        <w:ind w:left="320" w:right="1900"/>
        <w:jc w:val="both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Powstanie mahdystów w Sudanie – zbrojne </w:t>
      </w:r>
      <w:r w:rsidR="00D23717">
        <w:rPr>
          <w:rFonts w:ascii="Century" w:eastAsia="Century" w:hAnsi="Century" w:cs="Century"/>
          <w:sz w:val="20"/>
          <w:szCs w:val="20"/>
        </w:rPr>
        <w:t>wystąpienie</w:t>
      </w:r>
      <w:r>
        <w:rPr>
          <w:rFonts w:ascii="Century" w:eastAsia="Century" w:hAnsi="Century" w:cs="Century"/>
          <w:sz w:val="20"/>
          <w:szCs w:val="20"/>
        </w:rPr>
        <w:t xml:space="preserve"> derwiszów (członków </w:t>
      </w:r>
      <w:r w:rsidR="00D23717">
        <w:rPr>
          <w:rFonts w:ascii="Century" w:eastAsia="Century" w:hAnsi="Century" w:cs="Century"/>
          <w:sz w:val="20"/>
          <w:szCs w:val="20"/>
        </w:rPr>
        <w:t>muzułmańskiego</w:t>
      </w:r>
      <w:r>
        <w:rPr>
          <w:rFonts w:ascii="Century" w:eastAsia="Century" w:hAnsi="Century" w:cs="Century"/>
          <w:sz w:val="20"/>
          <w:szCs w:val="20"/>
        </w:rPr>
        <w:t xml:space="preserve"> bractwa religijnego) pod </w:t>
      </w:r>
      <w:r w:rsidR="00D23717">
        <w:rPr>
          <w:rFonts w:ascii="Century" w:eastAsia="Century" w:hAnsi="Century" w:cs="Century"/>
          <w:sz w:val="20"/>
          <w:szCs w:val="20"/>
        </w:rPr>
        <w:t>wodza</w:t>
      </w:r>
      <w:r>
        <w:rPr>
          <w:rFonts w:ascii="Century" w:eastAsia="Century" w:hAnsi="Century" w:cs="Century"/>
          <w:sz w:val="20"/>
          <w:szCs w:val="20"/>
        </w:rPr>
        <w:t xml:space="preserve"> Mahdiego przeciwko Wielkiej Brytanii w latach 1881–1898.</w:t>
      </w:r>
    </w:p>
    <w:p w:rsidR="00630AC1" w:rsidRDefault="00630AC1" w:rsidP="00630AC1">
      <w:pPr>
        <w:spacing w:line="115" w:lineRule="exact"/>
        <w:rPr>
          <w:sz w:val="20"/>
          <w:szCs w:val="20"/>
        </w:rPr>
      </w:pPr>
    </w:p>
    <w:p w:rsidR="00630AC1" w:rsidRDefault="00630AC1" w:rsidP="00630AC1">
      <w:pPr>
        <w:ind w:left="32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>Przyczyny i przebieg powstania mahdystów</w:t>
      </w:r>
    </w:p>
    <w:p w:rsidR="00630AC1" w:rsidRDefault="00D23717" w:rsidP="00630AC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1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Uzależnienie</w:t>
      </w:r>
      <w:r w:rsidR="00630AC1">
        <w:rPr>
          <w:rFonts w:ascii="Century" w:eastAsia="Century" w:hAnsi="Century" w:cs="Century"/>
          <w:sz w:val="20"/>
          <w:szCs w:val="20"/>
        </w:rPr>
        <w:t xml:space="preserve"> polityczne Sudanu od Egiptu i Wielkiej Brytanii od 1822 roku.</w:t>
      </w:r>
    </w:p>
    <w:p w:rsidR="00630AC1" w:rsidRDefault="00630AC1" w:rsidP="00630AC1">
      <w:pPr>
        <w:spacing w:line="5" w:lineRule="exact"/>
        <w:rPr>
          <w:rFonts w:ascii="Century" w:eastAsia="Century" w:hAnsi="Century" w:cs="Century"/>
          <w:sz w:val="20"/>
          <w:szCs w:val="20"/>
        </w:rPr>
      </w:pPr>
    </w:p>
    <w:p w:rsidR="00630AC1" w:rsidRDefault="00630AC1" w:rsidP="00630AC1">
      <w:pPr>
        <w:numPr>
          <w:ilvl w:val="0"/>
          <w:numId w:val="3"/>
        </w:numPr>
        <w:tabs>
          <w:tab w:val="left" w:pos="540"/>
        </w:tabs>
        <w:spacing w:after="0" w:line="236" w:lineRule="auto"/>
        <w:ind w:left="540" w:right="1900" w:hanging="21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Walki </w:t>
      </w:r>
      <w:r w:rsidR="00D23717">
        <w:rPr>
          <w:rFonts w:ascii="Century" w:eastAsia="Century" w:hAnsi="Century" w:cs="Century"/>
          <w:sz w:val="20"/>
          <w:szCs w:val="20"/>
        </w:rPr>
        <w:t>między</w:t>
      </w:r>
      <w:r>
        <w:rPr>
          <w:rFonts w:ascii="Century" w:eastAsia="Century" w:hAnsi="Century" w:cs="Century"/>
          <w:sz w:val="20"/>
          <w:szCs w:val="20"/>
        </w:rPr>
        <w:t xml:space="preserve"> plemionami arabskimi i </w:t>
      </w:r>
      <w:r w:rsidR="00D23717">
        <w:rPr>
          <w:rFonts w:ascii="Century" w:eastAsia="Century" w:hAnsi="Century" w:cs="Century"/>
          <w:sz w:val="20"/>
          <w:szCs w:val="20"/>
        </w:rPr>
        <w:t>murzyńskimi</w:t>
      </w:r>
      <w:r>
        <w:rPr>
          <w:rFonts w:ascii="Century" w:eastAsia="Century" w:hAnsi="Century" w:cs="Century"/>
          <w:sz w:val="20"/>
          <w:szCs w:val="20"/>
        </w:rPr>
        <w:t xml:space="preserve">, które zamieszkiwały te tereny (zawłaszczanie bydła, </w:t>
      </w:r>
      <w:r w:rsidR="00D23717">
        <w:rPr>
          <w:rFonts w:ascii="Century" w:eastAsia="Century" w:hAnsi="Century" w:cs="Century"/>
          <w:sz w:val="20"/>
          <w:szCs w:val="20"/>
        </w:rPr>
        <w:t>wielbłądów</w:t>
      </w:r>
      <w:r>
        <w:rPr>
          <w:rFonts w:ascii="Century" w:eastAsia="Century" w:hAnsi="Century" w:cs="Century"/>
          <w:sz w:val="20"/>
          <w:szCs w:val="20"/>
        </w:rPr>
        <w:t>, koni, ziem).</w:t>
      </w:r>
    </w:p>
    <w:p w:rsidR="00630AC1" w:rsidRDefault="00630AC1" w:rsidP="00630AC1">
      <w:pPr>
        <w:spacing w:line="1" w:lineRule="exact"/>
        <w:rPr>
          <w:rFonts w:ascii="Century" w:eastAsia="Century" w:hAnsi="Century" w:cs="Century"/>
          <w:sz w:val="20"/>
          <w:szCs w:val="20"/>
        </w:rPr>
      </w:pPr>
    </w:p>
    <w:p w:rsidR="00630AC1" w:rsidRDefault="00D23717" w:rsidP="00630AC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1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Okrucieństwo zbrojnych wypraw po kość</w:t>
      </w:r>
      <w:r w:rsidR="00630AC1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słoniową</w:t>
      </w:r>
      <w:r w:rsidR="00630AC1">
        <w:rPr>
          <w:rFonts w:ascii="Century" w:eastAsia="Century" w:hAnsi="Century" w:cs="Century"/>
          <w:sz w:val="20"/>
          <w:szCs w:val="20"/>
        </w:rPr>
        <w:t xml:space="preserve"> i niewolników.</w:t>
      </w:r>
    </w:p>
    <w:p w:rsidR="00630AC1" w:rsidRDefault="00630AC1" w:rsidP="00630AC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1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Niezadowolenie ludów </w:t>
      </w:r>
      <w:r w:rsidR="00D23717">
        <w:rPr>
          <w:rFonts w:ascii="Century" w:eastAsia="Century" w:hAnsi="Century" w:cs="Century"/>
          <w:sz w:val="20"/>
          <w:szCs w:val="20"/>
        </w:rPr>
        <w:t>zamieszkujących</w:t>
      </w:r>
      <w:r>
        <w:rPr>
          <w:rFonts w:ascii="Century" w:eastAsia="Century" w:hAnsi="Century" w:cs="Century"/>
          <w:sz w:val="20"/>
          <w:szCs w:val="20"/>
        </w:rPr>
        <w:t xml:space="preserve"> Sudan z </w:t>
      </w:r>
      <w:r w:rsidR="00D23717">
        <w:rPr>
          <w:rFonts w:ascii="Century" w:eastAsia="Century" w:hAnsi="Century" w:cs="Century"/>
          <w:sz w:val="20"/>
          <w:szCs w:val="20"/>
        </w:rPr>
        <w:t>rządów</w:t>
      </w:r>
      <w:r>
        <w:rPr>
          <w:rFonts w:ascii="Century" w:eastAsia="Century" w:hAnsi="Century" w:cs="Century"/>
          <w:sz w:val="20"/>
          <w:szCs w:val="20"/>
        </w:rPr>
        <w:t xml:space="preserve"> egipskich.</w:t>
      </w:r>
    </w:p>
    <w:p w:rsidR="00630AC1" w:rsidRDefault="00630AC1" w:rsidP="00630AC1">
      <w:pPr>
        <w:spacing w:line="5" w:lineRule="exact"/>
        <w:rPr>
          <w:rFonts w:ascii="Century" w:eastAsia="Century" w:hAnsi="Century" w:cs="Century"/>
          <w:sz w:val="20"/>
          <w:szCs w:val="20"/>
        </w:rPr>
      </w:pPr>
    </w:p>
    <w:p w:rsidR="00630AC1" w:rsidRDefault="00630AC1" w:rsidP="00630AC1">
      <w:pPr>
        <w:numPr>
          <w:ilvl w:val="0"/>
          <w:numId w:val="3"/>
        </w:numPr>
        <w:tabs>
          <w:tab w:val="left" w:pos="540"/>
        </w:tabs>
        <w:spacing w:after="0" w:line="236" w:lineRule="auto"/>
        <w:ind w:left="540" w:right="1900" w:hanging="21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Ogłoszenie </w:t>
      </w:r>
      <w:proofErr w:type="spellStart"/>
      <w:r>
        <w:rPr>
          <w:rFonts w:ascii="Century" w:eastAsia="Century" w:hAnsi="Century" w:cs="Century"/>
          <w:sz w:val="20"/>
          <w:szCs w:val="20"/>
        </w:rPr>
        <w:t>si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´ w 1881 roku przez Muhammada </w:t>
      </w:r>
      <w:proofErr w:type="spellStart"/>
      <w:r>
        <w:rPr>
          <w:rFonts w:ascii="Century" w:eastAsia="Century" w:hAnsi="Century" w:cs="Century"/>
          <w:sz w:val="20"/>
          <w:szCs w:val="20"/>
        </w:rPr>
        <w:t>Ahmada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</w:t>
      </w:r>
      <w:r w:rsidR="0028082B">
        <w:rPr>
          <w:rFonts w:ascii="Century" w:eastAsia="Century" w:hAnsi="Century" w:cs="Century"/>
          <w:sz w:val="20"/>
          <w:szCs w:val="20"/>
        </w:rPr>
        <w:t>przywódcę</w:t>
      </w:r>
      <w:r>
        <w:rPr>
          <w:rFonts w:ascii="Century" w:eastAsia="Century" w:hAnsi="Century" w:cs="Century"/>
          <w:sz w:val="20"/>
          <w:szCs w:val="20"/>
        </w:rPr>
        <w:t>´ religijnego</w:t>
      </w:r>
      <w:r w:rsidR="0028082B">
        <w:rPr>
          <w:rFonts w:ascii="Century" w:eastAsia="Century" w:hAnsi="Century" w:cs="Century"/>
          <w:sz w:val="20"/>
          <w:szCs w:val="20"/>
        </w:rPr>
        <w:t>, Mahdim, czyli wysłannikiem Boż</w:t>
      </w:r>
      <w:r>
        <w:rPr>
          <w:rFonts w:ascii="Century" w:eastAsia="Century" w:hAnsi="Century" w:cs="Century"/>
          <w:sz w:val="20"/>
          <w:szCs w:val="20"/>
        </w:rPr>
        <w:t>ym.</w:t>
      </w:r>
    </w:p>
    <w:p w:rsidR="00630AC1" w:rsidRDefault="00630AC1" w:rsidP="00630AC1">
      <w:pPr>
        <w:spacing w:line="7" w:lineRule="exact"/>
        <w:rPr>
          <w:rFonts w:ascii="Century" w:eastAsia="Century" w:hAnsi="Century" w:cs="Century"/>
          <w:sz w:val="20"/>
          <w:szCs w:val="20"/>
        </w:rPr>
      </w:pPr>
    </w:p>
    <w:p w:rsidR="00630AC1" w:rsidRDefault="00630AC1" w:rsidP="00630AC1">
      <w:pPr>
        <w:numPr>
          <w:ilvl w:val="0"/>
          <w:numId w:val="3"/>
        </w:numPr>
        <w:tabs>
          <w:tab w:val="left" w:pos="540"/>
        </w:tabs>
        <w:spacing w:after="0" w:line="252" w:lineRule="auto"/>
        <w:ind w:left="540" w:right="1900" w:hanging="216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 xml:space="preserve">Pokonanie wojsk egipskich </w:t>
      </w:r>
      <w:r w:rsidR="0028082B">
        <w:rPr>
          <w:rFonts w:ascii="Century" w:eastAsia="Century" w:hAnsi="Century" w:cs="Century"/>
          <w:sz w:val="19"/>
          <w:szCs w:val="19"/>
        </w:rPr>
        <w:t>przez derwiszów – opanowanie ważnych miast Sudanu, śmierć</w:t>
      </w:r>
      <w:r>
        <w:rPr>
          <w:rFonts w:ascii="Century" w:eastAsia="Century" w:hAnsi="Century" w:cs="Century"/>
          <w:sz w:val="19"/>
          <w:szCs w:val="19"/>
        </w:rPr>
        <w:t xml:space="preserve"> brytyjskiego generała Gordona i zdobycie Chartumu w styczniu 1885 roku.</w:t>
      </w:r>
    </w:p>
    <w:p w:rsidR="00630AC1" w:rsidRDefault="0028082B" w:rsidP="00630AC1">
      <w:pPr>
        <w:numPr>
          <w:ilvl w:val="0"/>
          <w:numId w:val="3"/>
        </w:numPr>
        <w:tabs>
          <w:tab w:val="left" w:pos="540"/>
        </w:tabs>
        <w:spacing w:after="0" w:line="237" w:lineRule="auto"/>
        <w:ind w:left="540" w:right="1900" w:hanging="216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Rządy</w:t>
      </w:r>
      <w:r w:rsidR="00630AC1">
        <w:rPr>
          <w:rFonts w:ascii="Century" w:eastAsia="Century" w:hAnsi="Century" w:cs="Century"/>
          <w:sz w:val="20"/>
          <w:szCs w:val="20"/>
        </w:rPr>
        <w:t xml:space="preserve"> religijne i polityczne Mahdiego w Omdurmanie (wiosce pod Chartumem), sprawowane przy pomocy czterech kalifów (</w:t>
      </w:r>
      <w:r>
        <w:rPr>
          <w:rFonts w:ascii="Century" w:eastAsia="Century" w:hAnsi="Century" w:cs="Century"/>
          <w:sz w:val="20"/>
          <w:szCs w:val="20"/>
        </w:rPr>
        <w:t>muzułmańskich</w:t>
      </w:r>
      <w:r w:rsidR="00630AC1">
        <w:rPr>
          <w:rFonts w:ascii="Century" w:eastAsia="Century" w:hAnsi="Century" w:cs="Century"/>
          <w:sz w:val="20"/>
          <w:szCs w:val="20"/>
        </w:rPr>
        <w:t xml:space="preserve"> przywódców </w:t>
      </w:r>
      <w:r>
        <w:rPr>
          <w:rFonts w:ascii="Century" w:eastAsia="Century" w:hAnsi="Century" w:cs="Century"/>
          <w:sz w:val="20"/>
          <w:szCs w:val="20"/>
        </w:rPr>
        <w:t>duchownych</w:t>
      </w:r>
      <w:r w:rsidR="00630AC1">
        <w:rPr>
          <w:rFonts w:ascii="Century" w:eastAsia="Century" w:hAnsi="Century" w:cs="Century"/>
          <w:sz w:val="20"/>
          <w:szCs w:val="20"/>
        </w:rPr>
        <w:t xml:space="preserve"> i </w:t>
      </w:r>
      <w:r>
        <w:rPr>
          <w:rFonts w:ascii="Century" w:eastAsia="Century" w:hAnsi="Century" w:cs="Century"/>
          <w:sz w:val="20"/>
          <w:szCs w:val="20"/>
        </w:rPr>
        <w:t>Świeckich</w:t>
      </w:r>
      <w:r w:rsidR="00630AC1">
        <w:rPr>
          <w:rFonts w:ascii="Century" w:eastAsia="Century" w:hAnsi="Century" w:cs="Century"/>
          <w:sz w:val="20"/>
          <w:szCs w:val="20"/>
        </w:rPr>
        <w:t>).</w:t>
      </w:r>
    </w:p>
    <w:p w:rsidR="00630AC1" w:rsidRDefault="00630AC1" w:rsidP="00630AC1">
      <w:pPr>
        <w:spacing w:line="7" w:lineRule="exact"/>
        <w:rPr>
          <w:rFonts w:ascii="Century" w:eastAsia="Century" w:hAnsi="Century" w:cs="Century"/>
          <w:sz w:val="20"/>
          <w:szCs w:val="20"/>
        </w:rPr>
      </w:pPr>
    </w:p>
    <w:p w:rsidR="00630AC1" w:rsidRDefault="0028082B" w:rsidP="00630AC1">
      <w:pPr>
        <w:numPr>
          <w:ilvl w:val="0"/>
          <w:numId w:val="3"/>
        </w:numPr>
        <w:tabs>
          <w:tab w:val="left" w:pos="539"/>
        </w:tabs>
        <w:spacing w:after="0" w:line="236" w:lineRule="auto"/>
        <w:ind w:left="540" w:right="1900" w:hanging="21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Śmierć</w:t>
      </w:r>
      <w:r w:rsidR="00630AC1">
        <w:rPr>
          <w:rFonts w:ascii="Century" w:eastAsia="Century" w:hAnsi="Century" w:cs="Century"/>
          <w:sz w:val="20"/>
          <w:szCs w:val="20"/>
        </w:rPr>
        <w:t xml:space="preserve"> Mahdiego 22 czerwca 1885 roku i </w:t>
      </w:r>
      <w:r>
        <w:rPr>
          <w:rFonts w:ascii="Century" w:eastAsia="Century" w:hAnsi="Century" w:cs="Century"/>
          <w:sz w:val="20"/>
          <w:szCs w:val="20"/>
        </w:rPr>
        <w:t>objęcie</w:t>
      </w:r>
      <w:r w:rsidR="00630AC1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rządów w Sudanie przez jego zwo</w:t>
      </w:r>
      <w:r w:rsidR="00630AC1">
        <w:rPr>
          <w:rFonts w:ascii="Century" w:eastAsia="Century" w:hAnsi="Century" w:cs="Century"/>
          <w:sz w:val="20"/>
          <w:szCs w:val="20"/>
        </w:rPr>
        <w:t xml:space="preserve">lennika – </w:t>
      </w:r>
      <w:proofErr w:type="spellStart"/>
      <w:r w:rsidR="00630AC1">
        <w:rPr>
          <w:rFonts w:ascii="Century" w:eastAsia="Century" w:hAnsi="Century" w:cs="Century"/>
          <w:sz w:val="20"/>
          <w:szCs w:val="20"/>
        </w:rPr>
        <w:t>Abdullahiego</w:t>
      </w:r>
      <w:proofErr w:type="spellEnd"/>
      <w:r w:rsidR="00630AC1">
        <w:rPr>
          <w:rFonts w:ascii="Century" w:eastAsia="Century" w:hAnsi="Century" w:cs="Century"/>
          <w:sz w:val="20"/>
          <w:szCs w:val="20"/>
        </w:rPr>
        <w:t>.</w:t>
      </w:r>
    </w:p>
    <w:p w:rsidR="00630AC1" w:rsidRDefault="00630AC1" w:rsidP="00630AC1">
      <w:pPr>
        <w:spacing w:line="1" w:lineRule="exact"/>
        <w:rPr>
          <w:rFonts w:ascii="Century" w:eastAsia="Century" w:hAnsi="Century" w:cs="Century"/>
          <w:sz w:val="20"/>
          <w:szCs w:val="20"/>
        </w:rPr>
      </w:pPr>
    </w:p>
    <w:p w:rsidR="00630AC1" w:rsidRDefault="00630AC1" w:rsidP="00630AC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15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Koniec niepod</w:t>
      </w:r>
      <w:r w:rsidR="0028082B">
        <w:rPr>
          <w:rFonts w:ascii="Century" w:eastAsia="Century" w:hAnsi="Century" w:cs="Century"/>
          <w:sz w:val="20"/>
          <w:szCs w:val="20"/>
        </w:rPr>
        <w:t>ległego Sudanu, który dostał się</w:t>
      </w:r>
      <w:r>
        <w:rPr>
          <w:rFonts w:ascii="Century" w:eastAsia="Century" w:hAnsi="Century" w:cs="Century"/>
          <w:sz w:val="20"/>
          <w:szCs w:val="20"/>
        </w:rPr>
        <w:t xml:space="preserve"> znów pod </w:t>
      </w:r>
      <w:r w:rsidR="0028082B">
        <w:rPr>
          <w:rFonts w:ascii="Century" w:eastAsia="Century" w:hAnsi="Century" w:cs="Century"/>
          <w:sz w:val="20"/>
          <w:szCs w:val="20"/>
        </w:rPr>
        <w:t>kontrolą</w:t>
      </w:r>
      <w:r>
        <w:rPr>
          <w:rFonts w:ascii="Century" w:eastAsia="Century" w:hAnsi="Century" w:cs="Century"/>
          <w:sz w:val="20"/>
          <w:szCs w:val="20"/>
        </w:rPr>
        <w:t xml:space="preserve">´ </w:t>
      </w:r>
      <w:r w:rsidR="0028082B">
        <w:rPr>
          <w:rFonts w:ascii="Century" w:eastAsia="Century" w:hAnsi="Century" w:cs="Century"/>
          <w:sz w:val="20"/>
          <w:szCs w:val="20"/>
        </w:rPr>
        <w:t>egipsko - brytyjską</w:t>
      </w:r>
      <w:r>
        <w:rPr>
          <w:rFonts w:ascii="Century" w:eastAsia="Century" w:hAnsi="Century" w:cs="Century"/>
          <w:sz w:val="20"/>
          <w:szCs w:val="20"/>
        </w:rPr>
        <w:t>.</w:t>
      </w:r>
    </w:p>
    <w:p w:rsidR="00630AC1" w:rsidRPr="003D1E86" w:rsidRDefault="00630AC1" w:rsidP="003D1E86">
      <w:pPr>
        <w:spacing w:line="223" w:lineRule="auto"/>
        <w:ind w:right="1160"/>
        <w:jc w:val="both"/>
        <w:rPr>
          <w:sz w:val="20"/>
          <w:szCs w:val="20"/>
        </w:rPr>
      </w:pPr>
    </w:p>
    <w:p w:rsidR="00D23717" w:rsidRDefault="00D23717" w:rsidP="00D23717">
      <w:pPr>
        <w:spacing w:line="0" w:lineRule="atLeast"/>
        <w:ind w:left="580"/>
        <w:rPr>
          <w:rFonts w:ascii="Arial" w:eastAsia="Arial" w:hAnsi="Arial"/>
          <w:color w:val="000F6A"/>
          <w:sz w:val="26"/>
        </w:rPr>
      </w:pPr>
      <w:r>
        <w:rPr>
          <w:rFonts w:ascii="Arial" w:eastAsia="Arial" w:hAnsi="Arial"/>
          <w:color w:val="000F6A"/>
          <w:sz w:val="26"/>
        </w:rPr>
        <w:t xml:space="preserve">Cechy </w:t>
      </w:r>
      <w:r w:rsidR="0028082B">
        <w:rPr>
          <w:rFonts w:ascii="Arial" w:eastAsia="Arial" w:hAnsi="Arial"/>
          <w:color w:val="000F6A"/>
          <w:sz w:val="26"/>
        </w:rPr>
        <w:t>powieści</w:t>
      </w:r>
      <w:r>
        <w:rPr>
          <w:rFonts w:ascii="Arial" w:eastAsia="Arial" w:hAnsi="Arial"/>
          <w:color w:val="000F6A"/>
          <w:sz w:val="26"/>
        </w:rPr>
        <w:t xml:space="preserve"> </w:t>
      </w:r>
      <w:r w:rsidR="0028082B">
        <w:rPr>
          <w:rFonts w:ascii="Arial" w:eastAsia="Arial" w:hAnsi="Arial"/>
          <w:color w:val="000F6A"/>
          <w:sz w:val="26"/>
        </w:rPr>
        <w:t>podróżniczej</w:t>
      </w:r>
    </w:p>
    <w:p w:rsidR="00D23717" w:rsidRDefault="00D23717" w:rsidP="00D23717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D23717" w:rsidRDefault="00D23717" w:rsidP="00D23717">
      <w:pPr>
        <w:numPr>
          <w:ilvl w:val="0"/>
          <w:numId w:val="21"/>
        </w:numPr>
        <w:tabs>
          <w:tab w:val="left" w:pos="760"/>
        </w:tabs>
        <w:spacing w:after="0" w:line="222" w:lineRule="auto"/>
        <w:ind w:left="760" w:right="680" w:hanging="17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opowiada o </w:t>
      </w:r>
      <w:r w:rsidR="0028082B">
        <w:rPr>
          <w:rFonts w:ascii="Arial" w:eastAsia="Arial" w:hAnsi="Arial"/>
          <w:sz w:val="19"/>
        </w:rPr>
        <w:t>podróżach</w:t>
      </w:r>
      <w:r>
        <w:rPr>
          <w:rFonts w:ascii="Arial" w:eastAsia="Arial" w:hAnsi="Arial"/>
          <w:sz w:val="19"/>
        </w:rPr>
        <w:t>, zazwyczaj do egzotycznych krajów</w:t>
      </w:r>
    </w:p>
    <w:p w:rsidR="00D23717" w:rsidRDefault="00D23717" w:rsidP="00D23717">
      <w:pPr>
        <w:spacing w:line="40" w:lineRule="exact"/>
        <w:rPr>
          <w:rFonts w:ascii="Arial" w:eastAsia="Arial" w:hAnsi="Arial"/>
          <w:sz w:val="19"/>
        </w:rPr>
      </w:pPr>
    </w:p>
    <w:p w:rsidR="00D23717" w:rsidRDefault="0028082B" w:rsidP="00D23717">
      <w:pPr>
        <w:numPr>
          <w:ilvl w:val="0"/>
          <w:numId w:val="21"/>
        </w:numPr>
        <w:tabs>
          <w:tab w:val="left" w:pos="760"/>
        </w:tabs>
        <w:spacing w:after="0" w:line="0" w:lineRule="atLeast"/>
        <w:ind w:left="760" w:hanging="17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jej bohaterowie przeżywają</w:t>
      </w:r>
      <w:r w:rsidR="00D23717">
        <w:rPr>
          <w:rFonts w:ascii="Arial" w:eastAsia="Arial" w:hAnsi="Arial"/>
          <w:sz w:val="19"/>
        </w:rPr>
        <w:t xml:space="preserve"> wiele przygód</w:t>
      </w:r>
    </w:p>
    <w:p w:rsidR="00D23717" w:rsidRDefault="00D23717" w:rsidP="00D23717">
      <w:pPr>
        <w:spacing w:line="83" w:lineRule="exact"/>
        <w:rPr>
          <w:rFonts w:ascii="Arial" w:eastAsia="Arial" w:hAnsi="Arial"/>
          <w:sz w:val="19"/>
        </w:rPr>
      </w:pPr>
    </w:p>
    <w:p w:rsidR="00D23717" w:rsidRDefault="0028082B" w:rsidP="00D23717">
      <w:pPr>
        <w:numPr>
          <w:ilvl w:val="0"/>
          <w:numId w:val="21"/>
        </w:numPr>
        <w:tabs>
          <w:tab w:val="left" w:pos="760"/>
        </w:tabs>
        <w:spacing w:after="0" w:line="222" w:lineRule="auto"/>
        <w:ind w:left="760" w:right="120" w:hanging="17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pojawiają się</w:t>
      </w:r>
      <w:r w:rsidR="00D23717">
        <w:rPr>
          <w:rFonts w:ascii="Arial" w:eastAsia="Arial" w:hAnsi="Arial"/>
          <w:sz w:val="19"/>
        </w:rPr>
        <w:t xml:space="preserve"> w niej opisy obcych ludów i ich kultury oraz przyrody</w:t>
      </w:r>
      <w:r>
        <w:rPr>
          <w:rFonts w:ascii="Arial" w:eastAsia="Arial" w:hAnsi="Arial"/>
          <w:sz w:val="19"/>
        </w:rPr>
        <w:t xml:space="preserve"> </w:t>
      </w:r>
    </w:p>
    <w:p w:rsidR="00D23717" w:rsidRDefault="00D23717" w:rsidP="00D23717">
      <w:pPr>
        <w:spacing w:line="40" w:lineRule="exact"/>
        <w:rPr>
          <w:rFonts w:ascii="Arial" w:eastAsia="Arial" w:hAnsi="Arial"/>
          <w:sz w:val="19"/>
        </w:rPr>
      </w:pPr>
    </w:p>
    <w:p w:rsidR="003D1E86" w:rsidRDefault="0028082B" w:rsidP="00D23717">
      <w:pPr>
        <w:spacing w:line="200" w:lineRule="exac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adresowana jest najczęściej do młodzież</w:t>
      </w:r>
      <w:r w:rsidR="00D23717">
        <w:rPr>
          <w:rFonts w:ascii="Arial" w:eastAsia="Arial" w:hAnsi="Arial"/>
          <w:sz w:val="19"/>
        </w:rPr>
        <w:t>y</w:t>
      </w:r>
    </w:p>
    <w:p w:rsidR="0028082B" w:rsidRDefault="0028082B" w:rsidP="00D23717">
      <w:pPr>
        <w:spacing w:line="200" w:lineRule="exact"/>
        <w:rPr>
          <w:rFonts w:ascii="Arial" w:eastAsia="Arial" w:hAnsi="Arial"/>
          <w:sz w:val="19"/>
        </w:rPr>
      </w:pPr>
    </w:p>
    <w:p w:rsidR="00D23717" w:rsidRDefault="00D23717" w:rsidP="00D23717">
      <w:pPr>
        <w:spacing w:line="0" w:lineRule="atLeast"/>
        <w:ind w:left="620"/>
        <w:rPr>
          <w:rFonts w:ascii="Arial" w:eastAsia="Arial" w:hAnsi="Arial"/>
          <w:color w:val="000F6A"/>
          <w:sz w:val="26"/>
        </w:rPr>
      </w:pPr>
      <w:r>
        <w:rPr>
          <w:rFonts w:ascii="Arial" w:eastAsia="Arial" w:hAnsi="Arial"/>
          <w:color w:val="000F6A"/>
          <w:sz w:val="26"/>
        </w:rPr>
        <w:t>Wymowa utworu</w:t>
      </w:r>
    </w:p>
    <w:p w:rsidR="00D23717" w:rsidRDefault="00D23717" w:rsidP="00D23717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D23717" w:rsidRDefault="0028082B" w:rsidP="00D23717">
      <w:pPr>
        <w:spacing w:line="0" w:lineRule="atLeast"/>
        <w:ind w:left="6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 podróżnicza powieść dla młodzież</w:t>
      </w:r>
      <w:r w:rsidR="00D23717">
        <w:rPr>
          <w:rFonts w:ascii="Arial" w:eastAsia="Arial" w:hAnsi="Arial"/>
          <w:sz w:val="19"/>
        </w:rPr>
        <w:t>y. Opowiada o losach dzieci porwanych przez</w:t>
      </w:r>
    </w:p>
    <w:p w:rsidR="00D23717" w:rsidRDefault="00D23717" w:rsidP="00D23717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D23717" w:rsidRDefault="0028082B" w:rsidP="00D23717">
      <w:pPr>
        <w:spacing w:line="232" w:lineRule="auto"/>
        <w:ind w:left="620" w:right="60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Sudańczyków. Po ucieczce Staś</w:t>
      </w:r>
      <w:r w:rsidR="00D23717">
        <w:rPr>
          <w:rFonts w:ascii="Arial" w:eastAsia="Arial" w:hAnsi="Arial"/>
          <w:sz w:val="19"/>
        </w:rPr>
        <w:t xml:space="preserve"> i Nel wspólnie </w:t>
      </w:r>
      <w:r>
        <w:rPr>
          <w:rFonts w:ascii="Arial" w:eastAsia="Arial" w:hAnsi="Arial"/>
          <w:sz w:val="19"/>
        </w:rPr>
        <w:t>przemierzają Afrykę</w:t>
      </w:r>
      <w:r w:rsidR="00D23717">
        <w:rPr>
          <w:rFonts w:ascii="Arial" w:eastAsia="Arial" w:hAnsi="Arial"/>
          <w:sz w:val="19"/>
        </w:rPr>
        <w:t xml:space="preserve">. Podczas tej </w:t>
      </w:r>
      <w:r>
        <w:rPr>
          <w:rFonts w:ascii="Arial" w:eastAsia="Arial" w:hAnsi="Arial"/>
          <w:sz w:val="19"/>
        </w:rPr>
        <w:t>nieplanowanej</w:t>
      </w:r>
      <w:r w:rsidR="00D23717">
        <w:rPr>
          <w:rFonts w:ascii="Arial" w:eastAsia="Arial" w:hAnsi="Arial"/>
          <w:sz w:val="19"/>
        </w:rPr>
        <w:t xml:space="preserve"> i niebezpiecznej </w:t>
      </w:r>
      <w:r>
        <w:rPr>
          <w:rFonts w:ascii="Arial" w:eastAsia="Arial" w:hAnsi="Arial"/>
          <w:sz w:val="19"/>
        </w:rPr>
        <w:t>podróży</w:t>
      </w:r>
      <w:r w:rsidR="00D23717"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między</w:t>
      </w:r>
      <w:r w:rsidR="00D23717">
        <w:rPr>
          <w:rFonts w:ascii="Arial" w:eastAsia="Arial" w:hAnsi="Arial"/>
          <w:sz w:val="19"/>
        </w:rPr>
        <w:t xml:space="preserve"> innymi </w:t>
      </w:r>
      <w:r>
        <w:rPr>
          <w:rFonts w:ascii="Arial" w:eastAsia="Arial" w:hAnsi="Arial"/>
          <w:sz w:val="19"/>
        </w:rPr>
        <w:t>uciekają</w:t>
      </w:r>
      <w:r w:rsidR="00D23717">
        <w:rPr>
          <w:rFonts w:ascii="Arial" w:eastAsia="Arial" w:hAnsi="Arial"/>
          <w:sz w:val="19"/>
        </w:rPr>
        <w:t xml:space="preserve"> z </w:t>
      </w:r>
      <w:r>
        <w:rPr>
          <w:rFonts w:ascii="Arial" w:eastAsia="Arial" w:hAnsi="Arial"/>
          <w:sz w:val="19"/>
        </w:rPr>
        <w:t>rąk</w:t>
      </w:r>
      <w:r w:rsidR="00D23717">
        <w:rPr>
          <w:rFonts w:ascii="Arial" w:eastAsia="Arial" w:hAnsi="Arial"/>
          <w:sz w:val="19"/>
        </w:rPr>
        <w:t xml:space="preserve"> Beduinów, </w:t>
      </w:r>
      <w:r>
        <w:rPr>
          <w:rFonts w:ascii="Arial" w:eastAsia="Arial" w:hAnsi="Arial"/>
          <w:sz w:val="19"/>
        </w:rPr>
        <w:t>ratują wzię</w:t>
      </w:r>
      <w:r w:rsidR="00D23717">
        <w:rPr>
          <w:rFonts w:ascii="Arial" w:eastAsia="Arial" w:hAnsi="Arial"/>
          <w:sz w:val="19"/>
        </w:rPr>
        <w:t xml:space="preserve">tego do niewoli </w:t>
      </w:r>
      <w:proofErr w:type="spellStart"/>
      <w:r w:rsidR="00D23717">
        <w:rPr>
          <w:rFonts w:ascii="Arial" w:eastAsia="Arial" w:hAnsi="Arial"/>
          <w:sz w:val="19"/>
        </w:rPr>
        <w:t>Kalego</w:t>
      </w:r>
      <w:proofErr w:type="spellEnd"/>
      <w:r w:rsidR="00D23717">
        <w:rPr>
          <w:rFonts w:ascii="Arial" w:eastAsia="Arial" w:hAnsi="Arial"/>
          <w:sz w:val="19"/>
        </w:rPr>
        <w:t xml:space="preserve"> i </w:t>
      </w:r>
      <w:r>
        <w:rPr>
          <w:rFonts w:ascii="Arial" w:eastAsia="Arial" w:hAnsi="Arial"/>
          <w:sz w:val="19"/>
        </w:rPr>
        <w:t>spotykają</w:t>
      </w:r>
      <w:r w:rsidR="00D23717">
        <w:rPr>
          <w:rFonts w:ascii="Arial" w:eastAsia="Arial" w:hAnsi="Arial"/>
          <w:sz w:val="19"/>
        </w:rPr>
        <w:t xml:space="preserve"> niezwykłego </w:t>
      </w:r>
      <w:r>
        <w:rPr>
          <w:rFonts w:ascii="Arial" w:eastAsia="Arial" w:hAnsi="Arial"/>
          <w:sz w:val="19"/>
        </w:rPr>
        <w:t>podróżnika</w:t>
      </w:r>
      <w:r w:rsidR="00D23717">
        <w:rPr>
          <w:rFonts w:ascii="Arial" w:eastAsia="Arial" w:hAnsi="Arial"/>
          <w:sz w:val="19"/>
        </w:rPr>
        <w:t xml:space="preserve"> Lindego.</w:t>
      </w:r>
    </w:p>
    <w:p w:rsidR="00D23717" w:rsidRDefault="00D23717" w:rsidP="00D23717">
      <w:pPr>
        <w:spacing w:line="200" w:lineRule="exact"/>
        <w:rPr>
          <w:sz w:val="20"/>
          <w:szCs w:val="20"/>
        </w:rPr>
      </w:pPr>
    </w:p>
    <w:p w:rsidR="003D1E86" w:rsidRDefault="003D1E86" w:rsidP="003D1E86">
      <w:pPr>
        <w:ind w:left="320"/>
        <w:rPr>
          <w:sz w:val="20"/>
          <w:szCs w:val="20"/>
        </w:rPr>
      </w:pPr>
    </w:p>
    <w:p w:rsidR="007D3BC7" w:rsidRPr="003D1E86" w:rsidRDefault="007D3BC7" w:rsidP="003D1E86">
      <w:pPr>
        <w:rPr>
          <w:rFonts w:ascii="Times New Roman" w:hAnsi="Times New Roman" w:cs="Times New Roman"/>
          <w:sz w:val="20"/>
          <w:szCs w:val="20"/>
        </w:rPr>
      </w:pPr>
    </w:p>
    <w:sectPr w:rsidR="007D3BC7" w:rsidRPr="003D1E86" w:rsidSect="006F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16231B"/>
    <w:multiLevelType w:val="hybridMultilevel"/>
    <w:tmpl w:val="79ECD036"/>
    <w:lvl w:ilvl="0" w:tplc="4D98153C">
      <w:start w:val="1"/>
      <w:numFmt w:val="lowerLetter"/>
      <w:lvlText w:val="%1)"/>
      <w:lvlJc w:val="left"/>
    </w:lvl>
    <w:lvl w:ilvl="1" w:tplc="EB1ACEEC">
      <w:numFmt w:val="decimal"/>
      <w:lvlText w:val=""/>
      <w:lvlJc w:val="left"/>
    </w:lvl>
    <w:lvl w:ilvl="2" w:tplc="A80EA124">
      <w:numFmt w:val="decimal"/>
      <w:lvlText w:val=""/>
      <w:lvlJc w:val="left"/>
    </w:lvl>
    <w:lvl w:ilvl="3" w:tplc="6E4A91EE">
      <w:numFmt w:val="decimal"/>
      <w:lvlText w:val=""/>
      <w:lvlJc w:val="left"/>
    </w:lvl>
    <w:lvl w:ilvl="4" w:tplc="C0B0D500">
      <w:numFmt w:val="decimal"/>
      <w:lvlText w:val=""/>
      <w:lvlJc w:val="left"/>
    </w:lvl>
    <w:lvl w:ilvl="5" w:tplc="FE28DC08">
      <w:numFmt w:val="decimal"/>
      <w:lvlText w:val=""/>
      <w:lvlJc w:val="left"/>
    </w:lvl>
    <w:lvl w:ilvl="6" w:tplc="A6E87B28">
      <w:numFmt w:val="decimal"/>
      <w:lvlText w:val=""/>
      <w:lvlJc w:val="left"/>
    </w:lvl>
    <w:lvl w:ilvl="7" w:tplc="25C42394">
      <w:numFmt w:val="decimal"/>
      <w:lvlText w:val=""/>
      <w:lvlJc w:val="left"/>
    </w:lvl>
    <w:lvl w:ilvl="8" w:tplc="4372D408">
      <w:numFmt w:val="decimal"/>
      <w:lvlText w:val=""/>
      <w:lvlJc w:val="left"/>
    </w:lvl>
  </w:abstractNum>
  <w:abstractNum w:abstractNumId="2">
    <w:nsid w:val="0DED7263"/>
    <w:multiLevelType w:val="hybridMultilevel"/>
    <w:tmpl w:val="5FE072FC"/>
    <w:lvl w:ilvl="0" w:tplc="BDBC5BFE">
      <w:start w:val="1"/>
      <w:numFmt w:val="lowerLetter"/>
      <w:lvlText w:val="%1)"/>
      <w:lvlJc w:val="left"/>
    </w:lvl>
    <w:lvl w:ilvl="1" w:tplc="8CD2FD4A">
      <w:numFmt w:val="decimal"/>
      <w:lvlText w:val=""/>
      <w:lvlJc w:val="left"/>
    </w:lvl>
    <w:lvl w:ilvl="2" w:tplc="BD54F0BE">
      <w:numFmt w:val="decimal"/>
      <w:lvlText w:val=""/>
      <w:lvlJc w:val="left"/>
    </w:lvl>
    <w:lvl w:ilvl="3" w:tplc="57F60B2C">
      <w:numFmt w:val="decimal"/>
      <w:lvlText w:val=""/>
      <w:lvlJc w:val="left"/>
    </w:lvl>
    <w:lvl w:ilvl="4" w:tplc="DB281AC6">
      <w:numFmt w:val="decimal"/>
      <w:lvlText w:val=""/>
      <w:lvlJc w:val="left"/>
    </w:lvl>
    <w:lvl w:ilvl="5" w:tplc="67FA4AC2">
      <w:numFmt w:val="decimal"/>
      <w:lvlText w:val=""/>
      <w:lvlJc w:val="left"/>
    </w:lvl>
    <w:lvl w:ilvl="6" w:tplc="645C845A">
      <w:numFmt w:val="decimal"/>
      <w:lvlText w:val=""/>
      <w:lvlJc w:val="left"/>
    </w:lvl>
    <w:lvl w:ilvl="7" w:tplc="D138EC26">
      <w:numFmt w:val="decimal"/>
      <w:lvlText w:val=""/>
      <w:lvlJc w:val="left"/>
    </w:lvl>
    <w:lvl w:ilvl="8" w:tplc="1298CDC2">
      <w:numFmt w:val="decimal"/>
      <w:lvlText w:val=""/>
      <w:lvlJc w:val="left"/>
    </w:lvl>
  </w:abstractNum>
  <w:abstractNum w:abstractNumId="3">
    <w:nsid w:val="109CF92E"/>
    <w:multiLevelType w:val="hybridMultilevel"/>
    <w:tmpl w:val="F87A2188"/>
    <w:lvl w:ilvl="0" w:tplc="DCCE7708">
      <w:start w:val="1"/>
      <w:numFmt w:val="lowerLetter"/>
      <w:lvlText w:val="%1)"/>
      <w:lvlJc w:val="left"/>
    </w:lvl>
    <w:lvl w:ilvl="1" w:tplc="F80C9D14">
      <w:numFmt w:val="decimal"/>
      <w:lvlText w:val=""/>
      <w:lvlJc w:val="left"/>
    </w:lvl>
    <w:lvl w:ilvl="2" w:tplc="960A9B56">
      <w:numFmt w:val="decimal"/>
      <w:lvlText w:val=""/>
      <w:lvlJc w:val="left"/>
    </w:lvl>
    <w:lvl w:ilvl="3" w:tplc="9B301050">
      <w:numFmt w:val="decimal"/>
      <w:lvlText w:val=""/>
      <w:lvlJc w:val="left"/>
    </w:lvl>
    <w:lvl w:ilvl="4" w:tplc="08367F86">
      <w:numFmt w:val="decimal"/>
      <w:lvlText w:val=""/>
      <w:lvlJc w:val="left"/>
    </w:lvl>
    <w:lvl w:ilvl="5" w:tplc="B7640224">
      <w:numFmt w:val="decimal"/>
      <w:lvlText w:val=""/>
      <w:lvlJc w:val="left"/>
    </w:lvl>
    <w:lvl w:ilvl="6" w:tplc="5F1ADBB6">
      <w:numFmt w:val="decimal"/>
      <w:lvlText w:val=""/>
      <w:lvlJc w:val="left"/>
    </w:lvl>
    <w:lvl w:ilvl="7" w:tplc="8F6224D4">
      <w:numFmt w:val="decimal"/>
      <w:lvlText w:val=""/>
      <w:lvlJc w:val="left"/>
    </w:lvl>
    <w:lvl w:ilvl="8" w:tplc="4C8850E2">
      <w:numFmt w:val="decimal"/>
      <w:lvlText w:val=""/>
      <w:lvlJc w:val="left"/>
    </w:lvl>
  </w:abstractNum>
  <w:abstractNum w:abstractNumId="4">
    <w:nsid w:val="1190CDE7"/>
    <w:multiLevelType w:val="hybridMultilevel"/>
    <w:tmpl w:val="9460A674"/>
    <w:lvl w:ilvl="0" w:tplc="4390750C">
      <w:start w:val="1"/>
      <w:numFmt w:val="lowerLetter"/>
      <w:lvlText w:val="%1)"/>
      <w:lvlJc w:val="left"/>
    </w:lvl>
    <w:lvl w:ilvl="1" w:tplc="D742A426">
      <w:numFmt w:val="decimal"/>
      <w:lvlText w:val=""/>
      <w:lvlJc w:val="left"/>
    </w:lvl>
    <w:lvl w:ilvl="2" w:tplc="D8FE219E">
      <w:numFmt w:val="decimal"/>
      <w:lvlText w:val=""/>
      <w:lvlJc w:val="left"/>
    </w:lvl>
    <w:lvl w:ilvl="3" w:tplc="253E47C4">
      <w:numFmt w:val="decimal"/>
      <w:lvlText w:val=""/>
      <w:lvlJc w:val="left"/>
    </w:lvl>
    <w:lvl w:ilvl="4" w:tplc="B7EEA3D8">
      <w:numFmt w:val="decimal"/>
      <w:lvlText w:val=""/>
      <w:lvlJc w:val="left"/>
    </w:lvl>
    <w:lvl w:ilvl="5" w:tplc="3C9818D8">
      <w:numFmt w:val="decimal"/>
      <w:lvlText w:val=""/>
      <w:lvlJc w:val="left"/>
    </w:lvl>
    <w:lvl w:ilvl="6" w:tplc="8DC0773A">
      <w:numFmt w:val="decimal"/>
      <w:lvlText w:val=""/>
      <w:lvlJc w:val="left"/>
    </w:lvl>
    <w:lvl w:ilvl="7" w:tplc="6680DD94">
      <w:numFmt w:val="decimal"/>
      <w:lvlText w:val=""/>
      <w:lvlJc w:val="left"/>
    </w:lvl>
    <w:lvl w:ilvl="8" w:tplc="05306E04">
      <w:numFmt w:val="decimal"/>
      <w:lvlText w:val=""/>
      <w:lvlJc w:val="left"/>
    </w:lvl>
  </w:abstractNum>
  <w:abstractNum w:abstractNumId="5">
    <w:nsid w:val="12200854"/>
    <w:multiLevelType w:val="hybridMultilevel"/>
    <w:tmpl w:val="97F053F2"/>
    <w:lvl w:ilvl="0" w:tplc="DFEE32E0">
      <w:start w:val="1"/>
      <w:numFmt w:val="lowerLetter"/>
      <w:lvlText w:val="%1)"/>
      <w:lvlJc w:val="left"/>
    </w:lvl>
    <w:lvl w:ilvl="1" w:tplc="35A0B656">
      <w:numFmt w:val="decimal"/>
      <w:lvlText w:val=""/>
      <w:lvlJc w:val="left"/>
    </w:lvl>
    <w:lvl w:ilvl="2" w:tplc="937A32F4">
      <w:numFmt w:val="decimal"/>
      <w:lvlText w:val=""/>
      <w:lvlJc w:val="left"/>
    </w:lvl>
    <w:lvl w:ilvl="3" w:tplc="3A14725E">
      <w:numFmt w:val="decimal"/>
      <w:lvlText w:val=""/>
      <w:lvlJc w:val="left"/>
    </w:lvl>
    <w:lvl w:ilvl="4" w:tplc="146A957A">
      <w:numFmt w:val="decimal"/>
      <w:lvlText w:val=""/>
      <w:lvlJc w:val="left"/>
    </w:lvl>
    <w:lvl w:ilvl="5" w:tplc="F88E2C44">
      <w:numFmt w:val="decimal"/>
      <w:lvlText w:val=""/>
      <w:lvlJc w:val="left"/>
    </w:lvl>
    <w:lvl w:ilvl="6" w:tplc="7D440DE6">
      <w:numFmt w:val="decimal"/>
      <w:lvlText w:val=""/>
      <w:lvlJc w:val="left"/>
    </w:lvl>
    <w:lvl w:ilvl="7" w:tplc="A1B6552A">
      <w:numFmt w:val="decimal"/>
      <w:lvlText w:val=""/>
      <w:lvlJc w:val="left"/>
    </w:lvl>
    <w:lvl w:ilvl="8" w:tplc="AEC0A742">
      <w:numFmt w:val="decimal"/>
      <w:lvlText w:val=""/>
      <w:lvlJc w:val="left"/>
    </w:lvl>
  </w:abstractNum>
  <w:abstractNum w:abstractNumId="6">
    <w:nsid w:val="140E0F76"/>
    <w:multiLevelType w:val="hybridMultilevel"/>
    <w:tmpl w:val="FC388C8E"/>
    <w:lvl w:ilvl="0" w:tplc="9C84EB56">
      <w:start w:val="1"/>
      <w:numFmt w:val="lowerLetter"/>
      <w:lvlText w:val="%1)"/>
      <w:lvlJc w:val="left"/>
    </w:lvl>
    <w:lvl w:ilvl="1" w:tplc="C38C5E96">
      <w:numFmt w:val="decimal"/>
      <w:lvlText w:val=""/>
      <w:lvlJc w:val="left"/>
    </w:lvl>
    <w:lvl w:ilvl="2" w:tplc="220C75BA">
      <w:numFmt w:val="decimal"/>
      <w:lvlText w:val=""/>
      <w:lvlJc w:val="left"/>
    </w:lvl>
    <w:lvl w:ilvl="3" w:tplc="F7121C80">
      <w:numFmt w:val="decimal"/>
      <w:lvlText w:val=""/>
      <w:lvlJc w:val="left"/>
    </w:lvl>
    <w:lvl w:ilvl="4" w:tplc="B41AEC3E">
      <w:numFmt w:val="decimal"/>
      <w:lvlText w:val=""/>
      <w:lvlJc w:val="left"/>
    </w:lvl>
    <w:lvl w:ilvl="5" w:tplc="AF4ED084">
      <w:numFmt w:val="decimal"/>
      <w:lvlText w:val=""/>
      <w:lvlJc w:val="left"/>
    </w:lvl>
    <w:lvl w:ilvl="6" w:tplc="15C43F38">
      <w:numFmt w:val="decimal"/>
      <w:lvlText w:val=""/>
      <w:lvlJc w:val="left"/>
    </w:lvl>
    <w:lvl w:ilvl="7" w:tplc="925C58AA">
      <w:numFmt w:val="decimal"/>
      <w:lvlText w:val=""/>
      <w:lvlJc w:val="left"/>
    </w:lvl>
    <w:lvl w:ilvl="8" w:tplc="054EC51A">
      <w:numFmt w:val="decimal"/>
      <w:lvlText w:val=""/>
      <w:lvlJc w:val="left"/>
    </w:lvl>
  </w:abstractNum>
  <w:abstractNum w:abstractNumId="7">
    <w:nsid w:val="1BEFD79F"/>
    <w:multiLevelType w:val="hybridMultilevel"/>
    <w:tmpl w:val="CD60677A"/>
    <w:lvl w:ilvl="0" w:tplc="2416BC7A">
      <w:start w:val="1"/>
      <w:numFmt w:val="decimal"/>
      <w:lvlText w:val="%1."/>
      <w:lvlJc w:val="left"/>
    </w:lvl>
    <w:lvl w:ilvl="1" w:tplc="33F234BA">
      <w:numFmt w:val="decimal"/>
      <w:lvlText w:val=""/>
      <w:lvlJc w:val="left"/>
    </w:lvl>
    <w:lvl w:ilvl="2" w:tplc="1122B2D8">
      <w:numFmt w:val="decimal"/>
      <w:lvlText w:val=""/>
      <w:lvlJc w:val="left"/>
    </w:lvl>
    <w:lvl w:ilvl="3" w:tplc="7E142B80">
      <w:numFmt w:val="decimal"/>
      <w:lvlText w:val=""/>
      <w:lvlJc w:val="left"/>
    </w:lvl>
    <w:lvl w:ilvl="4" w:tplc="19C87DCE">
      <w:numFmt w:val="decimal"/>
      <w:lvlText w:val=""/>
      <w:lvlJc w:val="left"/>
    </w:lvl>
    <w:lvl w:ilvl="5" w:tplc="E410DCDC">
      <w:numFmt w:val="decimal"/>
      <w:lvlText w:val=""/>
      <w:lvlJc w:val="left"/>
    </w:lvl>
    <w:lvl w:ilvl="6" w:tplc="A61E72C4">
      <w:numFmt w:val="decimal"/>
      <w:lvlText w:val=""/>
      <w:lvlJc w:val="left"/>
    </w:lvl>
    <w:lvl w:ilvl="7" w:tplc="4FEC7D52">
      <w:numFmt w:val="decimal"/>
      <w:lvlText w:val=""/>
      <w:lvlJc w:val="left"/>
    </w:lvl>
    <w:lvl w:ilvl="8" w:tplc="5964C040">
      <w:numFmt w:val="decimal"/>
      <w:lvlText w:val=""/>
      <w:lvlJc w:val="left"/>
    </w:lvl>
  </w:abstractNum>
  <w:abstractNum w:abstractNumId="8">
    <w:nsid w:val="1F16E9E8"/>
    <w:multiLevelType w:val="hybridMultilevel"/>
    <w:tmpl w:val="E43C8086"/>
    <w:lvl w:ilvl="0" w:tplc="1FEADCFA">
      <w:start w:val="1"/>
      <w:numFmt w:val="lowerLetter"/>
      <w:lvlText w:val="%1)"/>
      <w:lvlJc w:val="left"/>
    </w:lvl>
    <w:lvl w:ilvl="1" w:tplc="2522F542">
      <w:numFmt w:val="decimal"/>
      <w:lvlText w:val=""/>
      <w:lvlJc w:val="left"/>
    </w:lvl>
    <w:lvl w:ilvl="2" w:tplc="6518A790">
      <w:numFmt w:val="decimal"/>
      <w:lvlText w:val=""/>
      <w:lvlJc w:val="left"/>
    </w:lvl>
    <w:lvl w:ilvl="3" w:tplc="B0147DF8">
      <w:numFmt w:val="decimal"/>
      <w:lvlText w:val=""/>
      <w:lvlJc w:val="left"/>
    </w:lvl>
    <w:lvl w:ilvl="4" w:tplc="026AFDC6">
      <w:numFmt w:val="decimal"/>
      <w:lvlText w:val=""/>
      <w:lvlJc w:val="left"/>
    </w:lvl>
    <w:lvl w:ilvl="5" w:tplc="57328F5E">
      <w:numFmt w:val="decimal"/>
      <w:lvlText w:val=""/>
      <w:lvlJc w:val="left"/>
    </w:lvl>
    <w:lvl w:ilvl="6" w:tplc="9FD4EFE0">
      <w:numFmt w:val="decimal"/>
      <w:lvlText w:val=""/>
      <w:lvlJc w:val="left"/>
    </w:lvl>
    <w:lvl w:ilvl="7" w:tplc="032609F4">
      <w:numFmt w:val="decimal"/>
      <w:lvlText w:val=""/>
      <w:lvlJc w:val="left"/>
    </w:lvl>
    <w:lvl w:ilvl="8" w:tplc="4D42660E">
      <w:numFmt w:val="decimal"/>
      <w:lvlText w:val=""/>
      <w:lvlJc w:val="left"/>
    </w:lvl>
  </w:abstractNum>
  <w:abstractNum w:abstractNumId="9">
    <w:nsid w:val="25E45D32"/>
    <w:multiLevelType w:val="hybridMultilevel"/>
    <w:tmpl w:val="EE480186"/>
    <w:lvl w:ilvl="0" w:tplc="C21C4FD8">
      <w:start w:val="1"/>
      <w:numFmt w:val="lowerLetter"/>
      <w:lvlText w:val="%1)"/>
      <w:lvlJc w:val="left"/>
    </w:lvl>
    <w:lvl w:ilvl="1" w:tplc="97A4E97E">
      <w:numFmt w:val="decimal"/>
      <w:lvlText w:val=""/>
      <w:lvlJc w:val="left"/>
    </w:lvl>
    <w:lvl w:ilvl="2" w:tplc="2D2C6226">
      <w:numFmt w:val="decimal"/>
      <w:lvlText w:val=""/>
      <w:lvlJc w:val="left"/>
    </w:lvl>
    <w:lvl w:ilvl="3" w:tplc="B7CC8668">
      <w:numFmt w:val="decimal"/>
      <w:lvlText w:val=""/>
      <w:lvlJc w:val="left"/>
    </w:lvl>
    <w:lvl w:ilvl="4" w:tplc="B80EA7F2">
      <w:numFmt w:val="decimal"/>
      <w:lvlText w:val=""/>
      <w:lvlJc w:val="left"/>
    </w:lvl>
    <w:lvl w:ilvl="5" w:tplc="A156F16C">
      <w:numFmt w:val="decimal"/>
      <w:lvlText w:val=""/>
      <w:lvlJc w:val="left"/>
    </w:lvl>
    <w:lvl w:ilvl="6" w:tplc="860CF478">
      <w:numFmt w:val="decimal"/>
      <w:lvlText w:val=""/>
      <w:lvlJc w:val="left"/>
    </w:lvl>
    <w:lvl w:ilvl="7" w:tplc="4DB6CB6C">
      <w:numFmt w:val="decimal"/>
      <w:lvlText w:val=""/>
      <w:lvlJc w:val="left"/>
    </w:lvl>
    <w:lvl w:ilvl="8" w:tplc="9BF2059C">
      <w:numFmt w:val="decimal"/>
      <w:lvlText w:val=""/>
      <w:lvlJc w:val="left"/>
    </w:lvl>
  </w:abstractNum>
  <w:abstractNum w:abstractNumId="10">
    <w:nsid w:val="3352255A"/>
    <w:multiLevelType w:val="hybridMultilevel"/>
    <w:tmpl w:val="10501E3A"/>
    <w:lvl w:ilvl="0" w:tplc="F432A5EA">
      <w:start w:val="1"/>
      <w:numFmt w:val="lowerLetter"/>
      <w:lvlText w:val="%1)"/>
      <w:lvlJc w:val="left"/>
    </w:lvl>
    <w:lvl w:ilvl="1" w:tplc="732487F4">
      <w:numFmt w:val="decimal"/>
      <w:lvlText w:val=""/>
      <w:lvlJc w:val="left"/>
    </w:lvl>
    <w:lvl w:ilvl="2" w:tplc="29621D7A">
      <w:numFmt w:val="decimal"/>
      <w:lvlText w:val=""/>
      <w:lvlJc w:val="left"/>
    </w:lvl>
    <w:lvl w:ilvl="3" w:tplc="1D50E844">
      <w:numFmt w:val="decimal"/>
      <w:lvlText w:val=""/>
      <w:lvlJc w:val="left"/>
    </w:lvl>
    <w:lvl w:ilvl="4" w:tplc="3F2AC402">
      <w:numFmt w:val="decimal"/>
      <w:lvlText w:val=""/>
      <w:lvlJc w:val="left"/>
    </w:lvl>
    <w:lvl w:ilvl="5" w:tplc="F1E46E50">
      <w:numFmt w:val="decimal"/>
      <w:lvlText w:val=""/>
      <w:lvlJc w:val="left"/>
    </w:lvl>
    <w:lvl w:ilvl="6" w:tplc="554A6E62">
      <w:numFmt w:val="decimal"/>
      <w:lvlText w:val=""/>
      <w:lvlJc w:val="left"/>
    </w:lvl>
    <w:lvl w:ilvl="7" w:tplc="14AC6CD6">
      <w:numFmt w:val="decimal"/>
      <w:lvlText w:val=""/>
      <w:lvlJc w:val="left"/>
    </w:lvl>
    <w:lvl w:ilvl="8" w:tplc="EFF8A7A6">
      <w:numFmt w:val="decimal"/>
      <w:lvlText w:val=""/>
      <w:lvlJc w:val="left"/>
    </w:lvl>
  </w:abstractNum>
  <w:abstractNum w:abstractNumId="11">
    <w:nsid w:val="3F79354F"/>
    <w:multiLevelType w:val="hybridMultilevel"/>
    <w:tmpl w:val="233AEF22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41A7C4C9"/>
    <w:multiLevelType w:val="hybridMultilevel"/>
    <w:tmpl w:val="71E4D284"/>
    <w:lvl w:ilvl="0" w:tplc="B70E246A">
      <w:start w:val="1"/>
      <w:numFmt w:val="lowerLetter"/>
      <w:lvlText w:val="%1)"/>
      <w:lvlJc w:val="left"/>
    </w:lvl>
    <w:lvl w:ilvl="1" w:tplc="543E60C8">
      <w:numFmt w:val="decimal"/>
      <w:lvlText w:val=""/>
      <w:lvlJc w:val="left"/>
    </w:lvl>
    <w:lvl w:ilvl="2" w:tplc="6A1627F8">
      <w:numFmt w:val="decimal"/>
      <w:lvlText w:val=""/>
      <w:lvlJc w:val="left"/>
    </w:lvl>
    <w:lvl w:ilvl="3" w:tplc="A1DE379A">
      <w:numFmt w:val="decimal"/>
      <w:lvlText w:val=""/>
      <w:lvlJc w:val="left"/>
    </w:lvl>
    <w:lvl w:ilvl="4" w:tplc="689205CE">
      <w:numFmt w:val="decimal"/>
      <w:lvlText w:val=""/>
      <w:lvlJc w:val="left"/>
    </w:lvl>
    <w:lvl w:ilvl="5" w:tplc="0DA0243C">
      <w:numFmt w:val="decimal"/>
      <w:lvlText w:val=""/>
      <w:lvlJc w:val="left"/>
    </w:lvl>
    <w:lvl w:ilvl="6" w:tplc="896CA02C">
      <w:numFmt w:val="decimal"/>
      <w:lvlText w:val=""/>
      <w:lvlJc w:val="left"/>
    </w:lvl>
    <w:lvl w:ilvl="7" w:tplc="224065D8">
      <w:numFmt w:val="decimal"/>
      <w:lvlText w:val=""/>
      <w:lvlJc w:val="left"/>
    </w:lvl>
    <w:lvl w:ilvl="8" w:tplc="9AD2E9EC">
      <w:numFmt w:val="decimal"/>
      <w:lvlText w:val=""/>
      <w:lvlJc w:val="left"/>
    </w:lvl>
  </w:abstractNum>
  <w:abstractNum w:abstractNumId="13">
    <w:nsid w:val="431BD7B7"/>
    <w:multiLevelType w:val="hybridMultilevel"/>
    <w:tmpl w:val="7396DE34"/>
    <w:lvl w:ilvl="0" w:tplc="0EFA09F8">
      <w:start w:val="1"/>
      <w:numFmt w:val="lowerLetter"/>
      <w:lvlText w:val="%1)"/>
      <w:lvlJc w:val="left"/>
    </w:lvl>
    <w:lvl w:ilvl="1" w:tplc="F33A86DA">
      <w:start w:val="1"/>
      <w:numFmt w:val="lowerRoman"/>
      <w:lvlText w:val="%2"/>
      <w:lvlJc w:val="left"/>
    </w:lvl>
    <w:lvl w:ilvl="2" w:tplc="028044DC">
      <w:numFmt w:val="decimal"/>
      <w:lvlText w:val=""/>
      <w:lvlJc w:val="left"/>
    </w:lvl>
    <w:lvl w:ilvl="3" w:tplc="2CD698AC">
      <w:numFmt w:val="decimal"/>
      <w:lvlText w:val=""/>
      <w:lvlJc w:val="left"/>
    </w:lvl>
    <w:lvl w:ilvl="4" w:tplc="8A601BE4">
      <w:numFmt w:val="decimal"/>
      <w:lvlText w:val=""/>
      <w:lvlJc w:val="left"/>
    </w:lvl>
    <w:lvl w:ilvl="5" w:tplc="5D40CF9C">
      <w:numFmt w:val="decimal"/>
      <w:lvlText w:val=""/>
      <w:lvlJc w:val="left"/>
    </w:lvl>
    <w:lvl w:ilvl="6" w:tplc="1C509D68">
      <w:numFmt w:val="decimal"/>
      <w:lvlText w:val=""/>
      <w:lvlJc w:val="left"/>
    </w:lvl>
    <w:lvl w:ilvl="7" w:tplc="272296D2">
      <w:numFmt w:val="decimal"/>
      <w:lvlText w:val=""/>
      <w:lvlJc w:val="left"/>
    </w:lvl>
    <w:lvl w:ilvl="8" w:tplc="9996B9D0">
      <w:numFmt w:val="decimal"/>
      <w:lvlText w:val=""/>
      <w:lvlJc w:val="left"/>
    </w:lvl>
  </w:abstractNum>
  <w:abstractNum w:abstractNumId="14">
    <w:nsid w:val="4453749F"/>
    <w:multiLevelType w:val="hybridMultilevel"/>
    <w:tmpl w:val="75501A86"/>
    <w:lvl w:ilvl="0" w:tplc="0415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>
    <w:nsid w:val="4DB127F8"/>
    <w:multiLevelType w:val="hybridMultilevel"/>
    <w:tmpl w:val="2054B3C4"/>
    <w:lvl w:ilvl="0" w:tplc="F386FC22">
      <w:start w:val="1"/>
      <w:numFmt w:val="lowerLetter"/>
      <w:lvlText w:val="%1)"/>
      <w:lvlJc w:val="left"/>
    </w:lvl>
    <w:lvl w:ilvl="1" w:tplc="5D889F10">
      <w:numFmt w:val="decimal"/>
      <w:lvlText w:val=""/>
      <w:lvlJc w:val="left"/>
    </w:lvl>
    <w:lvl w:ilvl="2" w:tplc="CEA416F8">
      <w:numFmt w:val="decimal"/>
      <w:lvlText w:val=""/>
      <w:lvlJc w:val="left"/>
    </w:lvl>
    <w:lvl w:ilvl="3" w:tplc="8BDE28C6">
      <w:numFmt w:val="decimal"/>
      <w:lvlText w:val=""/>
      <w:lvlJc w:val="left"/>
    </w:lvl>
    <w:lvl w:ilvl="4" w:tplc="7E146676">
      <w:numFmt w:val="decimal"/>
      <w:lvlText w:val=""/>
      <w:lvlJc w:val="left"/>
    </w:lvl>
    <w:lvl w:ilvl="5" w:tplc="39E8EE88">
      <w:numFmt w:val="decimal"/>
      <w:lvlText w:val=""/>
      <w:lvlJc w:val="left"/>
    </w:lvl>
    <w:lvl w:ilvl="6" w:tplc="82DCC820">
      <w:numFmt w:val="decimal"/>
      <w:lvlText w:val=""/>
      <w:lvlJc w:val="left"/>
    </w:lvl>
    <w:lvl w:ilvl="7" w:tplc="15328D06">
      <w:numFmt w:val="decimal"/>
      <w:lvlText w:val=""/>
      <w:lvlJc w:val="left"/>
    </w:lvl>
    <w:lvl w:ilvl="8" w:tplc="B0B8FC3E">
      <w:numFmt w:val="decimal"/>
      <w:lvlText w:val=""/>
      <w:lvlJc w:val="left"/>
    </w:lvl>
  </w:abstractNum>
  <w:abstractNum w:abstractNumId="16">
    <w:nsid w:val="4E6AFB66"/>
    <w:multiLevelType w:val="hybridMultilevel"/>
    <w:tmpl w:val="28C440B4"/>
    <w:lvl w:ilvl="0" w:tplc="9AEE0480">
      <w:start w:val="1"/>
      <w:numFmt w:val="lowerLetter"/>
      <w:lvlText w:val="%1)"/>
      <w:lvlJc w:val="left"/>
    </w:lvl>
    <w:lvl w:ilvl="1" w:tplc="DEC6E12A">
      <w:numFmt w:val="decimal"/>
      <w:lvlText w:val=""/>
      <w:lvlJc w:val="left"/>
    </w:lvl>
    <w:lvl w:ilvl="2" w:tplc="86F61CAE">
      <w:numFmt w:val="decimal"/>
      <w:lvlText w:val=""/>
      <w:lvlJc w:val="left"/>
    </w:lvl>
    <w:lvl w:ilvl="3" w:tplc="7FCE8EBC">
      <w:numFmt w:val="decimal"/>
      <w:lvlText w:val=""/>
      <w:lvlJc w:val="left"/>
    </w:lvl>
    <w:lvl w:ilvl="4" w:tplc="46EC2B24">
      <w:numFmt w:val="decimal"/>
      <w:lvlText w:val=""/>
      <w:lvlJc w:val="left"/>
    </w:lvl>
    <w:lvl w:ilvl="5" w:tplc="79D44406">
      <w:numFmt w:val="decimal"/>
      <w:lvlText w:val=""/>
      <w:lvlJc w:val="left"/>
    </w:lvl>
    <w:lvl w:ilvl="6" w:tplc="1696EF26">
      <w:numFmt w:val="decimal"/>
      <w:lvlText w:val=""/>
      <w:lvlJc w:val="left"/>
    </w:lvl>
    <w:lvl w:ilvl="7" w:tplc="321A818C">
      <w:numFmt w:val="decimal"/>
      <w:lvlText w:val=""/>
      <w:lvlJc w:val="left"/>
    </w:lvl>
    <w:lvl w:ilvl="8" w:tplc="64766116">
      <w:numFmt w:val="decimal"/>
      <w:lvlText w:val=""/>
      <w:lvlJc w:val="left"/>
    </w:lvl>
  </w:abstractNum>
  <w:abstractNum w:abstractNumId="17">
    <w:nsid w:val="519B500D"/>
    <w:multiLevelType w:val="hybridMultilevel"/>
    <w:tmpl w:val="856AD330"/>
    <w:lvl w:ilvl="0" w:tplc="8FECBBE0">
      <w:start w:val="1"/>
      <w:numFmt w:val="lowerLetter"/>
      <w:lvlText w:val="%1)"/>
      <w:lvlJc w:val="left"/>
    </w:lvl>
    <w:lvl w:ilvl="1" w:tplc="26943FF8">
      <w:numFmt w:val="decimal"/>
      <w:lvlText w:val=""/>
      <w:lvlJc w:val="left"/>
    </w:lvl>
    <w:lvl w:ilvl="2" w:tplc="8F0C4A9C">
      <w:numFmt w:val="decimal"/>
      <w:lvlText w:val=""/>
      <w:lvlJc w:val="left"/>
    </w:lvl>
    <w:lvl w:ilvl="3" w:tplc="B2FCF49A">
      <w:numFmt w:val="decimal"/>
      <w:lvlText w:val=""/>
      <w:lvlJc w:val="left"/>
    </w:lvl>
    <w:lvl w:ilvl="4" w:tplc="7FDA3992">
      <w:numFmt w:val="decimal"/>
      <w:lvlText w:val=""/>
      <w:lvlJc w:val="left"/>
    </w:lvl>
    <w:lvl w:ilvl="5" w:tplc="EBE8ACB4">
      <w:numFmt w:val="decimal"/>
      <w:lvlText w:val=""/>
      <w:lvlJc w:val="left"/>
    </w:lvl>
    <w:lvl w:ilvl="6" w:tplc="08D2AB60">
      <w:numFmt w:val="decimal"/>
      <w:lvlText w:val=""/>
      <w:lvlJc w:val="left"/>
    </w:lvl>
    <w:lvl w:ilvl="7" w:tplc="236EA636">
      <w:numFmt w:val="decimal"/>
      <w:lvlText w:val=""/>
      <w:lvlJc w:val="left"/>
    </w:lvl>
    <w:lvl w:ilvl="8" w:tplc="1A1E62C4">
      <w:numFmt w:val="decimal"/>
      <w:lvlText w:val=""/>
      <w:lvlJc w:val="left"/>
    </w:lvl>
  </w:abstractNum>
  <w:abstractNum w:abstractNumId="18">
    <w:nsid w:val="66EF438D"/>
    <w:multiLevelType w:val="hybridMultilevel"/>
    <w:tmpl w:val="27FC5B2A"/>
    <w:lvl w:ilvl="0" w:tplc="DFDC7A38">
      <w:start w:val="1"/>
      <w:numFmt w:val="lowerLetter"/>
      <w:lvlText w:val="%1)"/>
      <w:lvlJc w:val="left"/>
    </w:lvl>
    <w:lvl w:ilvl="1" w:tplc="11E03184">
      <w:numFmt w:val="decimal"/>
      <w:lvlText w:val=""/>
      <w:lvlJc w:val="left"/>
    </w:lvl>
    <w:lvl w:ilvl="2" w:tplc="177AF1C2">
      <w:numFmt w:val="decimal"/>
      <w:lvlText w:val=""/>
      <w:lvlJc w:val="left"/>
    </w:lvl>
    <w:lvl w:ilvl="3" w:tplc="2C34283E">
      <w:numFmt w:val="decimal"/>
      <w:lvlText w:val=""/>
      <w:lvlJc w:val="left"/>
    </w:lvl>
    <w:lvl w:ilvl="4" w:tplc="1FF454C4">
      <w:numFmt w:val="decimal"/>
      <w:lvlText w:val=""/>
      <w:lvlJc w:val="left"/>
    </w:lvl>
    <w:lvl w:ilvl="5" w:tplc="512A0AFE">
      <w:numFmt w:val="decimal"/>
      <w:lvlText w:val=""/>
      <w:lvlJc w:val="left"/>
    </w:lvl>
    <w:lvl w:ilvl="6" w:tplc="0CFC7D44">
      <w:numFmt w:val="decimal"/>
      <w:lvlText w:val=""/>
      <w:lvlJc w:val="left"/>
    </w:lvl>
    <w:lvl w:ilvl="7" w:tplc="0FACB4EC">
      <w:numFmt w:val="decimal"/>
      <w:lvlText w:val=""/>
      <w:lvlJc w:val="left"/>
    </w:lvl>
    <w:lvl w:ilvl="8" w:tplc="3E221398">
      <w:numFmt w:val="decimal"/>
      <w:lvlText w:val=""/>
      <w:lvlJc w:val="left"/>
    </w:lvl>
  </w:abstractNum>
  <w:abstractNum w:abstractNumId="19">
    <w:nsid w:val="6B68079A"/>
    <w:multiLevelType w:val="hybridMultilevel"/>
    <w:tmpl w:val="874CF3B6"/>
    <w:lvl w:ilvl="0" w:tplc="3956035C">
      <w:start w:val="1"/>
      <w:numFmt w:val="lowerLetter"/>
      <w:lvlText w:val="%1)"/>
      <w:lvlJc w:val="left"/>
    </w:lvl>
    <w:lvl w:ilvl="1" w:tplc="4DF42088">
      <w:numFmt w:val="decimal"/>
      <w:lvlText w:val=""/>
      <w:lvlJc w:val="left"/>
    </w:lvl>
    <w:lvl w:ilvl="2" w:tplc="675C926E">
      <w:numFmt w:val="decimal"/>
      <w:lvlText w:val=""/>
      <w:lvlJc w:val="left"/>
    </w:lvl>
    <w:lvl w:ilvl="3" w:tplc="2EA854A8">
      <w:numFmt w:val="decimal"/>
      <w:lvlText w:val=""/>
      <w:lvlJc w:val="left"/>
    </w:lvl>
    <w:lvl w:ilvl="4" w:tplc="170A616C">
      <w:numFmt w:val="decimal"/>
      <w:lvlText w:val=""/>
      <w:lvlJc w:val="left"/>
    </w:lvl>
    <w:lvl w:ilvl="5" w:tplc="EE9EC822">
      <w:numFmt w:val="decimal"/>
      <w:lvlText w:val=""/>
      <w:lvlJc w:val="left"/>
    </w:lvl>
    <w:lvl w:ilvl="6" w:tplc="56CA0648">
      <w:numFmt w:val="decimal"/>
      <w:lvlText w:val=""/>
      <w:lvlJc w:val="left"/>
    </w:lvl>
    <w:lvl w:ilvl="7" w:tplc="38C43786">
      <w:numFmt w:val="decimal"/>
      <w:lvlText w:val=""/>
      <w:lvlJc w:val="left"/>
    </w:lvl>
    <w:lvl w:ilvl="8" w:tplc="7DBE80B6">
      <w:numFmt w:val="decimal"/>
      <w:lvlText w:val=""/>
      <w:lvlJc w:val="left"/>
    </w:lvl>
  </w:abstractNum>
  <w:abstractNum w:abstractNumId="20">
    <w:nsid w:val="7FDCC233"/>
    <w:multiLevelType w:val="hybridMultilevel"/>
    <w:tmpl w:val="18084E98"/>
    <w:lvl w:ilvl="0" w:tplc="94620708">
      <w:start w:val="1"/>
      <w:numFmt w:val="lowerLetter"/>
      <w:lvlText w:val="%1)"/>
      <w:lvlJc w:val="left"/>
    </w:lvl>
    <w:lvl w:ilvl="1" w:tplc="0AFA6A3C">
      <w:numFmt w:val="decimal"/>
      <w:lvlText w:val=""/>
      <w:lvlJc w:val="left"/>
    </w:lvl>
    <w:lvl w:ilvl="2" w:tplc="11BEECC6">
      <w:numFmt w:val="decimal"/>
      <w:lvlText w:val=""/>
      <w:lvlJc w:val="left"/>
    </w:lvl>
    <w:lvl w:ilvl="3" w:tplc="2910C520">
      <w:numFmt w:val="decimal"/>
      <w:lvlText w:val=""/>
      <w:lvlJc w:val="left"/>
    </w:lvl>
    <w:lvl w:ilvl="4" w:tplc="FD74F7E6">
      <w:numFmt w:val="decimal"/>
      <w:lvlText w:val=""/>
      <w:lvlJc w:val="left"/>
    </w:lvl>
    <w:lvl w:ilvl="5" w:tplc="EEA28730">
      <w:numFmt w:val="decimal"/>
      <w:lvlText w:val=""/>
      <w:lvlJc w:val="left"/>
    </w:lvl>
    <w:lvl w:ilvl="6" w:tplc="E09A3820">
      <w:numFmt w:val="decimal"/>
      <w:lvlText w:val=""/>
      <w:lvlJc w:val="left"/>
    </w:lvl>
    <w:lvl w:ilvl="7" w:tplc="9A868F94">
      <w:numFmt w:val="decimal"/>
      <w:lvlText w:val=""/>
      <w:lvlJc w:val="left"/>
    </w:lvl>
    <w:lvl w:ilvl="8" w:tplc="BE0E93F4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9"/>
  </w:num>
  <w:num w:numId="17">
    <w:abstractNumId w:val="16"/>
  </w:num>
  <w:num w:numId="18">
    <w:abstractNumId w:val="9"/>
  </w:num>
  <w:num w:numId="19">
    <w:abstractNumId w:val="17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68A"/>
    <w:rsid w:val="0028082B"/>
    <w:rsid w:val="003D1E86"/>
    <w:rsid w:val="005949C8"/>
    <w:rsid w:val="00630AC1"/>
    <w:rsid w:val="006F1385"/>
    <w:rsid w:val="007A168A"/>
    <w:rsid w:val="007D3BC7"/>
    <w:rsid w:val="007E2C1A"/>
    <w:rsid w:val="00982D5D"/>
    <w:rsid w:val="00A46508"/>
    <w:rsid w:val="00D23717"/>
    <w:rsid w:val="00F7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9C8"/>
    <w:rPr>
      <w:color w:val="0000FF"/>
      <w:u w:val="single"/>
    </w:rPr>
  </w:style>
  <w:style w:type="table" w:styleId="Tabela-Siatka">
    <w:name w:val="Table Grid"/>
    <w:basedOn w:val="Standardowy"/>
    <w:uiPriority w:val="59"/>
    <w:rsid w:val="007E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enryk_Sienkiewicz" TargetMode="External"/><Relationship Id="rId5" Type="http://schemas.openxmlformats.org/officeDocument/2006/relationships/hyperlink" Target="https://www.youtube.com/watch?v=JxoIBgidR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2020-06-07T15:09:00Z</dcterms:created>
  <dcterms:modified xsi:type="dcterms:W3CDTF">2020-06-07T18:23:00Z</dcterms:modified>
</cp:coreProperties>
</file>